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bCs w:val="0"/>
          <w:i w:val="0"/>
          <w:color w:val="auto"/>
          <w:sz w:val="24"/>
          <w:szCs w:val="24"/>
        </w:rPr>
        <w:id w:val="-763458968"/>
        <w:docPartObj>
          <w:docPartGallery w:val="Table of Contents"/>
          <w:docPartUnique/>
        </w:docPartObj>
      </w:sdtPr>
      <w:sdtEndPr>
        <w:rPr>
          <w:rFonts w:ascii="Times New Roman" w:eastAsia="Times New Roman" w:hAnsi="Times New Roman" w:cs="Times New Roman"/>
          <w:b w:val="0"/>
          <w:noProof/>
        </w:rPr>
      </w:sdtEndPr>
      <w:sdtContent>
        <w:p w:rsidR="00AE6AB0" w:rsidRDefault="00AE6AB0" w:rsidP="00482E68">
          <w:pPr>
            <w:pStyle w:val="TOCHeading"/>
            <w:tabs>
              <w:tab w:val="left" w:pos="2810"/>
            </w:tabs>
          </w:pPr>
          <w:r>
            <w:t>Table of Contents</w:t>
          </w:r>
          <w:r w:rsidR="00482E68">
            <w:tab/>
          </w:r>
        </w:p>
        <w:p w:rsidR="001F2F2B"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4817883" w:history="1">
            <w:r w:rsidR="001F2F2B" w:rsidRPr="00B85BC2">
              <w:rPr>
                <w:rStyle w:val="Hyperlink"/>
                <w:noProof/>
              </w:rPr>
              <w:t>Title:</w:t>
            </w:r>
            <w:r w:rsidR="001F2F2B">
              <w:rPr>
                <w:noProof/>
                <w:webHidden/>
              </w:rPr>
              <w:tab/>
            </w:r>
            <w:r w:rsidR="001F2F2B">
              <w:rPr>
                <w:noProof/>
                <w:webHidden/>
              </w:rPr>
              <w:fldChar w:fldCharType="begin"/>
            </w:r>
            <w:r w:rsidR="001F2F2B">
              <w:rPr>
                <w:noProof/>
                <w:webHidden/>
              </w:rPr>
              <w:instrText xml:space="preserve"> PAGEREF _Toc34817883 \h </w:instrText>
            </w:r>
            <w:r w:rsidR="001F2F2B">
              <w:rPr>
                <w:noProof/>
                <w:webHidden/>
              </w:rPr>
            </w:r>
            <w:r w:rsidR="001F2F2B">
              <w:rPr>
                <w:noProof/>
                <w:webHidden/>
              </w:rPr>
              <w:fldChar w:fldCharType="separate"/>
            </w:r>
            <w:r w:rsidR="001F2F2B">
              <w:rPr>
                <w:noProof/>
                <w:webHidden/>
              </w:rPr>
              <w:t>3</w:t>
            </w:r>
            <w:r w:rsidR="001F2F2B">
              <w:rPr>
                <w:noProof/>
                <w:webHidden/>
              </w:rPr>
              <w:fldChar w:fldCharType="end"/>
            </w:r>
          </w:hyperlink>
        </w:p>
        <w:p w:rsidR="001F2F2B" w:rsidRDefault="001F2F2B">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884" w:history="1">
            <w:r w:rsidRPr="00B85BC2">
              <w:rPr>
                <w:rStyle w:val="Hyperlink"/>
                <w:noProof/>
              </w:rPr>
              <w:t>Acknowledgements</w:t>
            </w:r>
            <w:r>
              <w:rPr>
                <w:noProof/>
                <w:webHidden/>
              </w:rPr>
              <w:tab/>
            </w:r>
            <w:r>
              <w:rPr>
                <w:noProof/>
                <w:webHidden/>
              </w:rPr>
              <w:fldChar w:fldCharType="begin"/>
            </w:r>
            <w:r>
              <w:rPr>
                <w:noProof/>
                <w:webHidden/>
              </w:rPr>
              <w:instrText xml:space="preserve"> PAGEREF _Toc34817884 \h </w:instrText>
            </w:r>
            <w:r>
              <w:rPr>
                <w:noProof/>
                <w:webHidden/>
              </w:rPr>
            </w:r>
            <w:r>
              <w:rPr>
                <w:noProof/>
                <w:webHidden/>
              </w:rPr>
              <w:fldChar w:fldCharType="separate"/>
            </w:r>
            <w:r>
              <w:rPr>
                <w:noProof/>
                <w:webHidden/>
              </w:rPr>
              <w:t>3</w:t>
            </w:r>
            <w:r>
              <w:rPr>
                <w:noProof/>
                <w:webHidden/>
              </w:rPr>
              <w:fldChar w:fldCharType="end"/>
            </w:r>
          </w:hyperlink>
        </w:p>
        <w:p w:rsidR="001F2F2B" w:rsidRDefault="001F2F2B">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885" w:history="1">
            <w:r w:rsidRPr="00B85BC2">
              <w:rPr>
                <w:rStyle w:val="Hyperlink"/>
                <w:noProof/>
              </w:rPr>
              <w:t>Abstract</w:t>
            </w:r>
            <w:r>
              <w:rPr>
                <w:noProof/>
                <w:webHidden/>
              </w:rPr>
              <w:tab/>
            </w:r>
            <w:r>
              <w:rPr>
                <w:noProof/>
                <w:webHidden/>
              </w:rPr>
              <w:fldChar w:fldCharType="begin"/>
            </w:r>
            <w:r>
              <w:rPr>
                <w:noProof/>
                <w:webHidden/>
              </w:rPr>
              <w:instrText xml:space="preserve"> PAGEREF _Toc34817885 \h </w:instrText>
            </w:r>
            <w:r>
              <w:rPr>
                <w:noProof/>
                <w:webHidden/>
              </w:rPr>
            </w:r>
            <w:r>
              <w:rPr>
                <w:noProof/>
                <w:webHidden/>
              </w:rPr>
              <w:fldChar w:fldCharType="separate"/>
            </w:r>
            <w:r>
              <w:rPr>
                <w:noProof/>
                <w:webHidden/>
              </w:rPr>
              <w:t>3</w:t>
            </w:r>
            <w:r>
              <w:rPr>
                <w:noProof/>
                <w:webHidden/>
              </w:rPr>
              <w:fldChar w:fldCharType="end"/>
            </w:r>
          </w:hyperlink>
        </w:p>
        <w:p w:rsidR="001F2F2B" w:rsidRDefault="001F2F2B">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886" w:history="1">
            <w:r w:rsidRPr="00B85BC2">
              <w:rPr>
                <w:rStyle w:val="Hyperlink"/>
                <w:noProof/>
              </w:rPr>
              <w:t>Declaration</w:t>
            </w:r>
            <w:r>
              <w:rPr>
                <w:noProof/>
                <w:webHidden/>
              </w:rPr>
              <w:tab/>
            </w:r>
            <w:r>
              <w:rPr>
                <w:noProof/>
                <w:webHidden/>
              </w:rPr>
              <w:fldChar w:fldCharType="begin"/>
            </w:r>
            <w:r>
              <w:rPr>
                <w:noProof/>
                <w:webHidden/>
              </w:rPr>
              <w:instrText xml:space="preserve"> PAGEREF _Toc34817886 \h </w:instrText>
            </w:r>
            <w:r>
              <w:rPr>
                <w:noProof/>
                <w:webHidden/>
              </w:rPr>
            </w:r>
            <w:r>
              <w:rPr>
                <w:noProof/>
                <w:webHidden/>
              </w:rPr>
              <w:fldChar w:fldCharType="separate"/>
            </w:r>
            <w:r>
              <w:rPr>
                <w:noProof/>
                <w:webHidden/>
              </w:rPr>
              <w:t>3</w:t>
            </w:r>
            <w:r>
              <w:rPr>
                <w:noProof/>
                <w:webHidden/>
              </w:rPr>
              <w:fldChar w:fldCharType="end"/>
            </w:r>
          </w:hyperlink>
        </w:p>
        <w:p w:rsidR="001F2F2B" w:rsidRDefault="001F2F2B">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887" w:history="1">
            <w:r w:rsidRPr="00B85BC2">
              <w:rPr>
                <w:rStyle w:val="Hyperlink"/>
                <w:noProof/>
              </w:rPr>
              <w:t>Introduction</w:t>
            </w:r>
            <w:r>
              <w:rPr>
                <w:noProof/>
                <w:webHidden/>
              </w:rPr>
              <w:tab/>
            </w:r>
            <w:r>
              <w:rPr>
                <w:noProof/>
                <w:webHidden/>
              </w:rPr>
              <w:fldChar w:fldCharType="begin"/>
            </w:r>
            <w:r>
              <w:rPr>
                <w:noProof/>
                <w:webHidden/>
              </w:rPr>
              <w:instrText xml:space="preserve"> PAGEREF _Toc34817887 \h </w:instrText>
            </w:r>
            <w:r>
              <w:rPr>
                <w:noProof/>
                <w:webHidden/>
              </w:rPr>
            </w:r>
            <w:r>
              <w:rPr>
                <w:noProof/>
                <w:webHidden/>
              </w:rPr>
              <w:fldChar w:fldCharType="separate"/>
            </w:r>
            <w:r>
              <w:rPr>
                <w:noProof/>
                <w:webHidden/>
              </w:rPr>
              <w:t>4</w:t>
            </w:r>
            <w:r>
              <w:rPr>
                <w:noProof/>
                <w:webHidden/>
              </w:rPr>
              <w:fldChar w:fldCharType="end"/>
            </w:r>
          </w:hyperlink>
        </w:p>
        <w:p w:rsidR="001F2F2B" w:rsidRDefault="001F2F2B">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888" w:history="1">
            <w:r w:rsidRPr="00B85BC2">
              <w:rPr>
                <w:rStyle w:val="Hyperlink"/>
                <w:rFonts w:ascii="Bodoni 72 Oldstyle" w:hAnsi="Bodoni 72 Oldstyle" w:cstheme="majorBidi"/>
                <w:noProof/>
              </w:rPr>
              <w:t>1.</w:t>
            </w:r>
            <w:r>
              <w:rPr>
                <w:rFonts w:asciiTheme="minorHAnsi" w:eastAsiaTheme="minorEastAsia" w:hAnsiTheme="minorHAnsi" w:cstheme="minorBidi"/>
                <w:b w:val="0"/>
                <w:bCs w:val="0"/>
                <w:noProof/>
                <w:sz w:val="24"/>
                <w:szCs w:val="24"/>
                <w:lang w:val="en-IN" w:eastAsia="zh-CN"/>
              </w:rPr>
              <w:tab/>
            </w:r>
            <w:r w:rsidRPr="00B85BC2">
              <w:rPr>
                <w:rStyle w:val="Hyperlink"/>
                <w:rFonts w:ascii="Bodoni 72 Oldstyle" w:hAnsi="Bodoni 72 Oldstyle" w:cstheme="majorBidi"/>
                <w:noProof/>
              </w:rPr>
              <w:t>Fungi</w:t>
            </w:r>
            <w:r>
              <w:rPr>
                <w:noProof/>
                <w:webHidden/>
              </w:rPr>
              <w:tab/>
            </w:r>
            <w:r>
              <w:rPr>
                <w:noProof/>
                <w:webHidden/>
              </w:rPr>
              <w:fldChar w:fldCharType="begin"/>
            </w:r>
            <w:r>
              <w:rPr>
                <w:noProof/>
                <w:webHidden/>
              </w:rPr>
              <w:instrText xml:space="preserve"> PAGEREF _Toc34817888 \h </w:instrText>
            </w:r>
            <w:r>
              <w:rPr>
                <w:noProof/>
                <w:webHidden/>
              </w:rPr>
            </w:r>
            <w:r>
              <w:rPr>
                <w:noProof/>
                <w:webHidden/>
              </w:rPr>
              <w:fldChar w:fldCharType="separate"/>
            </w:r>
            <w:r>
              <w:rPr>
                <w:noProof/>
                <w:webHidden/>
              </w:rPr>
              <w:t>4</w:t>
            </w:r>
            <w:r>
              <w:rPr>
                <w:noProof/>
                <w:webHidden/>
              </w:rPr>
              <w:fldChar w:fldCharType="end"/>
            </w:r>
          </w:hyperlink>
        </w:p>
        <w:p w:rsidR="001F2F2B" w:rsidRDefault="001F2F2B">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889" w:history="1">
            <w:r w:rsidRPr="00B85BC2">
              <w:rPr>
                <w:rStyle w:val="Hyperlink"/>
                <w:rFonts w:ascii="Bodoni 72 Oldstyle" w:hAnsi="Bodoni 72 Oldstyle" w:cstheme="majorBidi"/>
                <w:noProof/>
              </w:rPr>
              <w:t>2.</w:t>
            </w:r>
            <w:r>
              <w:rPr>
                <w:rFonts w:asciiTheme="minorHAnsi" w:eastAsiaTheme="minorEastAsia" w:hAnsiTheme="minorHAnsi" w:cstheme="minorBidi"/>
                <w:b w:val="0"/>
                <w:bCs w:val="0"/>
                <w:noProof/>
                <w:sz w:val="24"/>
                <w:szCs w:val="24"/>
                <w:lang w:val="en-IN" w:eastAsia="zh-CN"/>
              </w:rPr>
              <w:tab/>
            </w:r>
            <w:r w:rsidRPr="00B85BC2">
              <w:rPr>
                <w:rStyle w:val="Hyperlink"/>
                <w:rFonts w:ascii="Bodoni 72 Oldstyle" w:hAnsi="Bodoni 72 Oldstyle" w:cstheme="majorBidi"/>
                <w:noProof/>
              </w:rPr>
              <w:t>Human-Fungal Interactions</w:t>
            </w:r>
            <w:r>
              <w:rPr>
                <w:noProof/>
                <w:webHidden/>
              </w:rPr>
              <w:tab/>
            </w:r>
            <w:r>
              <w:rPr>
                <w:noProof/>
                <w:webHidden/>
              </w:rPr>
              <w:fldChar w:fldCharType="begin"/>
            </w:r>
            <w:r>
              <w:rPr>
                <w:noProof/>
                <w:webHidden/>
              </w:rPr>
              <w:instrText xml:space="preserve"> PAGEREF _Toc34817889 \h </w:instrText>
            </w:r>
            <w:r>
              <w:rPr>
                <w:noProof/>
                <w:webHidden/>
              </w:rPr>
            </w:r>
            <w:r>
              <w:rPr>
                <w:noProof/>
                <w:webHidden/>
              </w:rPr>
              <w:fldChar w:fldCharType="separate"/>
            </w:r>
            <w:r>
              <w:rPr>
                <w:noProof/>
                <w:webHidden/>
              </w:rPr>
              <w:t>5</w:t>
            </w:r>
            <w:r>
              <w:rPr>
                <w:noProof/>
                <w:webHidden/>
              </w:rPr>
              <w:fldChar w:fldCharType="end"/>
            </w:r>
          </w:hyperlink>
        </w:p>
        <w:p w:rsidR="001F2F2B" w:rsidRDefault="001F2F2B">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4817890" w:history="1">
            <w:r w:rsidRPr="00B85BC2">
              <w:rPr>
                <w:rStyle w:val="Hyperlink"/>
                <w:rFonts w:ascii="Bodoni 72 Oldstyle" w:hAnsi="Bodoni 72 Oldstyle"/>
                <w:noProof/>
              </w:rPr>
              <w:t>3.        Candida and Candidiasis</w:t>
            </w:r>
            <w:r>
              <w:rPr>
                <w:noProof/>
                <w:webHidden/>
              </w:rPr>
              <w:tab/>
            </w:r>
            <w:r>
              <w:rPr>
                <w:noProof/>
                <w:webHidden/>
              </w:rPr>
              <w:fldChar w:fldCharType="begin"/>
            </w:r>
            <w:r>
              <w:rPr>
                <w:noProof/>
                <w:webHidden/>
              </w:rPr>
              <w:instrText xml:space="preserve"> PAGEREF _Toc34817890 \h </w:instrText>
            </w:r>
            <w:r>
              <w:rPr>
                <w:noProof/>
                <w:webHidden/>
              </w:rPr>
            </w:r>
            <w:r>
              <w:rPr>
                <w:noProof/>
                <w:webHidden/>
              </w:rPr>
              <w:fldChar w:fldCharType="separate"/>
            </w:r>
            <w:r>
              <w:rPr>
                <w:noProof/>
                <w:webHidden/>
              </w:rPr>
              <w:t>6</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1" w:history="1">
            <w:r w:rsidRPr="00B85BC2">
              <w:rPr>
                <w:rStyle w:val="Hyperlink"/>
                <w:noProof/>
              </w:rPr>
              <w:t xml:space="preserve">3.1 </w:t>
            </w:r>
            <w:r>
              <w:rPr>
                <w:rFonts w:asciiTheme="minorHAnsi" w:eastAsiaTheme="minorEastAsia" w:hAnsiTheme="minorHAnsi" w:cstheme="minorBidi"/>
                <w:noProof/>
                <w:sz w:val="24"/>
                <w:szCs w:val="24"/>
                <w:lang w:val="en-IN" w:eastAsia="zh-CN"/>
              </w:rPr>
              <w:tab/>
            </w:r>
            <w:r w:rsidRPr="00B85BC2">
              <w:rPr>
                <w:rStyle w:val="Hyperlink"/>
                <w:noProof/>
              </w:rPr>
              <w:t>History</w:t>
            </w:r>
            <w:r>
              <w:rPr>
                <w:noProof/>
                <w:webHidden/>
              </w:rPr>
              <w:tab/>
            </w:r>
            <w:r>
              <w:rPr>
                <w:noProof/>
                <w:webHidden/>
              </w:rPr>
              <w:fldChar w:fldCharType="begin"/>
            </w:r>
            <w:r>
              <w:rPr>
                <w:noProof/>
                <w:webHidden/>
              </w:rPr>
              <w:instrText xml:space="preserve"> PAGEREF _Toc34817891 \h </w:instrText>
            </w:r>
            <w:r>
              <w:rPr>
                <w:noProof/>
                <w:webHidden/>
              </w:rPr>
            </w:r>
            <w:r>
              <w:rPr>
                <w:noProof/>
                <w:webHidden/>
              </w:rPr>
              <w:fldChar w:fldCharType="separate"/>
            </w:r>
            <w:r>
              <w:rPr>
                <w:noProof/>
                <w:webHidden/>
              </w:rPr>
              <w:t>6</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2" w:history="1">
            <w:r w:rsidRPr="00B85BC2">
              <w:rPr>
                <w:rStyle w:val="Hyperlink"/>
                <w:noProof/>
              </w:rPr>
              <w:t>3.2</w:t>
            </w:r>
            <w:r>
              <w:rPr>
                <w:rFonts w:asciiTheme="minorHAnsi" w:eastAsiaTheme="minorEastAsia" w:hAnsiTheme="minorHAnsi" w:cstheme="minorBidi"/>
                <w:noProof/>
                <w:sz w:val="24"/>
                <w:szCs w:val="24"/>
                <w:lang w:val="en-IN" w:eastAsia="zh-CN"/>
              </w:rPr>
              <w:tab/>
            </w:r>
            <w:r w:rsidRPr="00B85BC2">
              <w:rPr>
                <w:rStyle w:val="Hyperlink"/>
                <w:noProof/>
              </w:rPr>
              <w:t xml:space="preserve">Morphological switching and mating in </w:t>
            </w:r>
            <w:r w:rsidRPr="00B85BC2">
              <w:rPr>
                <w:rStyle w:val="Hyperlink"/>
                <w:i/>
                <w:iCs/>
                <w:noProof/>
              </w:rPr>
              <w:t>Candida albicans</w:t>
            </w:r>
            <w:r>
              <w:rPr>
                <w:noProof/>
                <w:webHidden/>
              </w:rPr>
              <w:tab/>
            </w:r>
            <w:r>
              <w:rPr>
                <w:noProof/>
                <w:webHidden/>
              </w:rPr>
              <w:fldChar w:fldCharType="begin"/>
            </w:r>
            <w:r>
              <w:rPr>
                <w:noProof/>
                <w:webHidden/>
              </w:rPr>
              <w:instrText xml:space="preserve"> PAGEREF _Toc34817892 \h </w:instrText>
            </w:r>
            <w:r>
              <w:rPr>
                <w:noProof/>
                <w:webHidden/>
              </w:rPr>
            </w:r>
            <w:r>
              <w:rPr>
                <w:noProof/>
                <w:webHidden/>
              </w:rPr>
              <w:fldChar w:fldCharType="separate"/>
            </w:r>
            <w:r>
              <w:rPr>
                <w:noProof/>
                <w:webHidden/>
              </w:rPr>
              <w:t>8</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3" w:history="1">
            <w:r w:rsidRPr="00B85BC2">
              <w:rPr>
                <w:rStyle w:val="Hyperlink"/>
                <w:noProof/>
              </w:rPr>
              <w:t xml:space="preserve">3.3 </w:t>
            </w:r>
            <w:r>
              <w:rPr>
                <w:rFonts w:asciiTheme="minorHAnsi" w:eastAsiaTheme="minorEastAsia" w:hAnsiTheme="minorHAnsi" w:cstheme="minorBidi"/>
                <w:noProof/>
                <w:sz w:val="24"/>
                <w:szCs w:val="24"/>
                <w:lang w:val="en-IN" w:eastAsia="zh-CN"/>
              </w:rPr>
              <w:tab/>
            </w:r>
            <w:r w:rsidRPr="00B85BC2">
              <w:rPr>
                <w:rStyle w:val="Hyperlink"/>
                <w:noProof/>
              </w:rPr>
              <w:t xml:space="preserve">General features of </w:t>
            </w:r>
            <w:r w:rsidRPr="00B85BC2">
              <w:rPr>
                <w:rStyle w:val="Hyperlink"/>
                <w:i/>
                <w:iCs/>
                <w:noProof/>
              </w:rPr>
              <w:t>Candida glabrata</w:t>
            </w:r>
            <w:r>
              <w:rPr>
                <w:noProof/>
                <w:webHidden/>
              </w:rPr>
              <w:tab/>
            </w:r>
            <w:r>
              <w:rPr>
                <w:noProof/>
                <w:webHidden/>
              </w:rPr>
              <w:fldChar w:fldCharType="begin"/>
            </w:r>
            <w:r>
              <w:rPr>
                <w:noProof/>
                <w:webHidden/>
              </w:rPr>
              <w:instrText xml:space="preserve"> PAGEREF _Toc34817893 \h </w:instrText>
            </w:r>
            <w:r>
              <w:rPr>
                <w:noProof/>
                <w:webHidden/>
              </w:rPr>
            </w:r>
            <w:r>
              <w:rPr>
                <w:noProof/>
                <w:webHidden/>
              </w:rPr>
              <w:fldChar w:fldCharType="separate"/>
            </w:r>
            <w:r>
              <w:rPr>
                <w:noProof/>
                <w:webHidden/>
              </w:rPr>
              <w:t>10</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4" w:history="1">
            <w:r w:rsidRPr="00B85BC2">
              <w:rPr>
                <w:rStyle w:val="Hyperlink"/>
                <w:noProof/>
              </w:rPr>
              <w:t xml:space="preserve">3.4 </w:t>
            </w:r>
            <w:r>
              <w:rPr>
                <w:rFonts w:asciiTheme="minorHAnsi" w:eastAsiaTheme="minorEastAsia" w:hAnsiTheme="minorHAnsi" w:cstheme="minorBidi"/>
                <w:noProof/>
                <w:sz w:val="24"/>
                <w:szCs w:val="24"/>
                <w:lang w:val="en-IN" w:eastAsia="zh-CN"/>
              </w:rPr>
              <w:tab/>
            </w:r>
            <w:r w:rsidRPr="00B85BC2">
              <w:rPr>
                <w:rStyle w:val="Hyperlink"/>
                <w:noProof/>
              </w:rPr>
              <w:t xml:space="preserve">Sources of </w:t>
            </w:r>
            <w:r w:rsidRPr="00B85BC2">
              <w:rPr>
                <w:rStyle w:val="Hyperlink"/>
                <w:i/>
                <w:iCs/>
                <w:noProof/>
              </w:rPr>
              <w:t>C. albicans</w:t>
            </w:r>
            <w:r w:rsidRPr="00B85BC2">
              <w:rPr>
                <w:rStyle w:val="Hyperlink"/>
                <w:noProof/>
              </w:rPr>
              <w:t xml:space="preserve"> and </w:t>
            </w:r>
            <w:r w:rsidRPr="00B85BC2">
              <w:rPr>
                <w:rStyle w:val="Hyperlink"/>
                <w:i/>
                <w:iCs/>
                <w:noProof/>
              </w:rPr>
              <w:t>C. glabrata</w:t>
            </w:r>
            <w:r w:rsidRPr="00B85BC2">
              <w:rPr>
                <w:rStyle w:val="Hyperlink"/>
                <w:noProof/>
              </w:rPr>
              <w:t xml:space="preserve"> infections</w:t>
            </w:r>
            <w:r>
              <w:rPr>
                <w:noProof/>
                <w:webHidden/>
              </w:rPr>
              <w:tab/>
            </w:r>
            <w:r>
              <w:rPr>
                <w:noProof/>
                <w:webHidden/>
              </w:rPr>
              <w:fldChar w:fldCharType="begin"/>
            </w:r>
            <w:r>
              <w:rPr>
                <w:noProof/>
                <w:webHidden/>
              </w:rPr>
              <w:instrText xml:space="preserve"> PAGEREF _Toc34817894 \h </w:instrText>
            </w:r>
            <w:r>
              <w:rPr>
                <w:noProof/>
                <w:webHidden/>
              </w:rPr>
            </w:r>
            <w:r>
              <w:rPr>
                <w:noProof/>
                <w:webHidden/>
              </w:rPr>
              <w:fldChar w:fldCharType="separate"/>
            </w:r>
            <w:r>
              <w:rPr>
                <w:noProof/>
                <w:webHidden/>
              </w:rPr>
              <w:t>12</w:t>
            </w:r>
            <w:r>
              <w:rPr>
                <w:noProof/>
                <w:webHidden/>
              </w:rPr>
              <w:fldChar w:fldCharType="end"/>
            </w:r>
          </w:hyperlink>
        </w:p>
        <w:p w:rsidR="001F2F2B" w:rsidRDefault="001F2F2B">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895" w:history="1">
            <w:r w:rsidRPr="00B85BC2">
              <w:rPr>
                <w:rStyle w:val="Hyperlink"/>
                <w:rFonts w:ascii="Bodoni 72 Oldstyle" w:hAnsi="Bodoni 72 Oldstyle" w:cstheme="majorBidi"/>
                <w:noProof/>
              </w:rPr>
              <w:t>4.</w:t>
            </w:r>
            <w:r>
              <w:rPr>
                <w:rFonts w:asciiTheme="minorHAnsi" w:eastAsiaTheme="minorEastAsia" w:hAnsiTheme="minorHAnsi" w:cstheme="minorBidi"/>
                <w:b w:val="0"/>
                <w:bCs w:val="0"/>
                <w:noProof/>
                <w:sz w:val="24"/>
                <w:szCs w:val="24"/>
                <w:lang w:val="en-IN" w:eastAsia="zh-CN"/>
              </w:rPr>
              <w:tab/>
            </w:r>
            <w:r w:rsidRPr="00B85BC2">
              <w:rPr>
                <w:rStyle w:val="Hyperlink"/>
                <w:rFonts w:ascii="Bodoni 72 Oldstyle" w:hAnsi="Bodoni 72 Oldstyle" w:cstheme="majorBidi"/>
                <w:noProof/>
              </w:rPr>
              <w:t xml:space="preserve">Basics of virulence by </w:t>
            </w:r>
            <w:r w:rsidRPr="00B85BC2">
              <w:rPr>
                <w:rStyle w:val="Hyperlink"/>
                <w:rFonts w:ascii="Bodoni 72 Oldstyle" w:hAnsi="Bodoni 72 Oldstyle" w:cstheme="majorBidi"/>
                <w:i/>
                <w:iCs/>
                <w:noProof/>
              </w:rPr>
              <w:t>Candida</w:t>
            </w:r>
            <w:r w:rsidRPr="00B85BC2">
              <w:rPr>
                <w:rStyle w:val="Hyperlink"/>
                <w:rFonts w:ascii="Bodoni 72 Oldstyle" w:hAnsi="Bodoni 72 Oldstyle" w:cstheme="majorBidi"/>
                <w:noProof/>
              </w:rPr>
              <w:t xml:space="preserve"> </w:t>
            </w:r>
            <w:r w:rsidRPr="00B85BC2">
              <w:rPr>
                <w:rStyle w:val="Hyperlink"/>
                <w:rFonts w:ascii="Bodoni 72 Oldstyle" w:hAnsi="Bodoni 72 Oldstyle" w:cstheme="majorBidi"/>
                <w:i/>
                <w:iCs/>
                <w:noProof/>
              </w:rPr>
              <w:t>spp</w:t>
            </w:r>
            <w:r w:rsidRPr="00B85BC2">
              <w:rPr>
                <w:rStyle w:val="Hyperlink"/>
                <w:rFonts w:ascii="Bodoni 72 Oldstyle" w:hAnsi="Bodoni 72 Oldstyle" w:cstheme="majorBidi"/>
                <w:noProof/>
              </w:rPr>
              <w:t>.</w:t>
            </w:r>
            <w:r>
              <w:rPr>
                <w:noProof/>
                <w:webHidden/>
              </w:rPr>
              <w:tab/>
            </w:r>
            <w:r>
              <w:rPr>
                <w:noProof/>
                <w:webHidden/>
              </w:rPr>
              <w:fldChar w:fldCharType="begin"/>
            </w:r>
            <w:r>
              <w:rPr>
                <w:noProof/>
                <w:webHidden/>
              </w:rPr>
              <w:instrText xml:space="preserve"> PAGEREF _Toc34817895 \h </w:instrText>
            </w:r>
            <w:r>
              <w:rPr>
                <w:noProof/>
                <w:webHidden/>
              </w:rPr>
            </w:r>
            <w:r>
              <w:rPr>
                <w:noProof/>
                <w:webHidden/>
              </w:rPr>
              <w:fldChar w:fldCharType="separate"/>
            </w:r>
            <w:r>
              <w:rPr>
                <w:noProof/>
                <w:webHidden/>
              </w:rPr>
              <w:t>14</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6" w:history="1">
            <w:r w:rsidRPr="00B85BC2">
              <w:rPr>
                <w:rStyle w:val="Hyperlink"/>
                <w:noProof/>
              </w:rPr>
              <w:t>4.1</w:t>
            </w:r>
            <w:r>
              <w:rPr>
                <w:rFonts w:asciiTheme="minorHAnsi" w:eastAsiaTheme="minorEastAsia" w:hAnsiTheme="minorHAnsi" w:cstheme="minorBidi"/>
                <w:noProof/>
                <w:sz w:val="24"/>
                <w:szCs w:val="24"/>
                <w:lang w:val="en-IN" w:eastAsia="zh-CN"/>
              </w:rPr>
              <w:tab/>
            </w:r>
            <w:r w:rsidRPr="00B85BC2">
              <w:rPr>
                <w:rStyle w:val="Hyperlink"/>
                <w:noProof/>
              </w:rPr>
              <w:t>Adherence</w:t>
            </w:r>
            <w:r>
              <w:rPr>
                <w:noProof/>
                <w:webHidden/>
              </w:rPr>
              <w:tab/>
            </w:r>
            <w:r>
              <w:rPr>
                <w:noProof/>
                <w:webHidden/>
              </w:rPr>
              <w:fldChar w:fldCharType="begin"/>
            </w:r>
            <w:r>
              <w:rPr>
                <w:noProof/>
                <w:webHidden/>
              </w:rPr>
              <w:instrText xml:space="preserve"> PAGEREF _Toc34817896 \h </w:instrText>
            </w:r>
            <w:r>
              <w:rPr>
                <w:noProof/>
                <w:webHidden/>
              </w:rPr>
            </w:r>
            <w:r>
              <w:rPr>
                <w:noProof/>
                <w:webHidden/>
              </w:rPr>
              <w:fldChar w:fldCharType="separate"/>
            </w:r>
            <w:r>
              <w:rPr>
                <w:noProof/>
                <w:webHidden/>
              </w:rPr>
              <w:t>14</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7" w:history="1">
            <w:r w:rsidRPr="00B85BC2">
              <w:rPr>
                <w:rStyle w:val="Hyperlink"/>
                <w:noProof/>
              </w:rPr>
              <w:t>4.2</w:t>
            </w:r>
            <w:r>
              <w:rPr>
                <w:rFonts w:asciiTheme="minorHAnsi" w:eastAsiaTheme="minorEastAsia" w:hAnsiTheme="minorHAnsi" w:cstheme="minorBidi"/>
                <w:noProof/>
                <w:sz w:val="24"/>
                <w:szCs w:val="24"/>
                <w:lang w:val="en-IN" w:eastAsia="zh-CN"/>
              </w:rPr>
              <w:tab/>
            </w:r>
            <w:r w:rsidRPr="00B85BC2">
              <w:rPr>
                <w:rStyle w:val="Hyperlink"/>
                <w:noProof/>
              </w:rPr>
              <w:t>Morphological switch</w:t>
            </w:r>
            <w:r>
              <w:rPr>
                <w:noProof/>
                <w:webHidden/>
              </w:rPr>
              <w:tab/>
            </w:r>
            <w:r>
              <w:rPr>
                <w:noProof/>
                <w:webHidden/>
              </w:rPr>
              <w:fldChar w:fldCharType="begin"/>
            </w:r>
            <w:r>
              <w:rPr>
                <w:noProof/>
                <w:webHidden/>
              </w:rPr>
              <w:instrText xml:space="preserve"> PAGEREF _Toc34817897 \h </w:instrText>
            </w:r>
            <w:r>
              <w:rPr>
                <w:noProof/>
                <w:webHidden/>
              </w:rPr>
            </w:r>
            <w:r>
              <w:rPr>
                <w:noProof/>
                <w:webHidden/>
              </w:rPr>
              <w:fldChar w:fldCharType="separate"/>
            </w:r>
            <w:r>
              <w:rPr>
                <w:noProof/>
                <w:webHidden/>
              </w:rPr>
              <w:t>16</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8" w:history="1">
            <w:r w:rsidRPr="00B85BC2">
              <w:rPr>
                <w:rStyle w:val="Hyperlink"/>
                <w:noProof/>
              </w:rPr>
              <w:t xml:space="preserve">4.3 </w:t>
            </w:r>
            <w:r>
              <w:rPr>
                <w:rFonts w:asciiTheme="minorHAnsi" w:eastAsiaTheme="minorEastAsia" w:hAnsiTheme="minorHAnsi" w:cstheme="minorBidi"/>
                <w:noProof/>
                <w:sz w:val="24"/>
                <w:szCs w:val="24"/>
                <w:lang w:val="en-IN" w:eastAsia="zh-CN"/>
              </w:rPr>
              <w:tab/>
            </w:r>
            <w:r w:rsidRPr="00B85BC2">
              <w:rPr>
                <w:rStyle w:val="Hyperlink"/>
                <w:noProof/>
              </w:rPr>
              <w:t>Pigmentation</w:t>
            </w:r>
            <w:r>
              <w:rPr>
                <w:noProof/>
                <w:webHidden/>
              </w:rPr>
              <w:tab/>
            </w:r>
            <w:r>
              <w:rPr>
                <w:noProof/>
                <w:webHidden/>
              </w:rPr>
              <w:fldChar w:fldCharType="begin"/>
            </w:r>
            <w:r>
              <w:rPr>
                <w:noProof/>
                <w:webHidden/>
              </w:rPr>
              <w:instrText xml:space="preserve"> PAGEREF _Toc34817898 \h </w:instrText>
            </w:r>
            <w:r>
              <w:rPr>
                <w:noProof/>
                <w:webHidden/>
              </w:rPr>
            </w:r>
            <w:r>
              <w:rPr>
                <w:noProof/>
                <w:webHidden/>
              </w:rPr>
              <w:fldChar w:fldCharType="separate"/>
            </w:r>
            <w:r>
              <w:rPr>
                <w:noProof/>
                <w:webHidden/>
              </w:rPr>
              <w:t>16</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9" w:history="1">
            <w:r w:rsidRPr="00B85BC2">
              <w:rPr>
                <w:rStyle w:val="Hyperlink"/>
                <w:noProof/>
              </w:rPr>
              <w:t xml:space="preserve">4.4 </w:t>
            </w:r>
            <w:r>
              <w:rPr>
                <w:rFonts w:asciiTheme="minorHAnsi" w:eastAsiaTheme="minorEastAsia" w:hAnsiTheme="minorHAnsi" w:cstheme="minorBidi"/>
                <w:noProof/>
                <w:sz w:val="24"/>
                <w:szCs w:val="24"/>
                <w:lang w:val="en-IN" w:eastAsia="zh-CN"/>
              </w:rPr>
              <w:tab/>
            </w:r>
            <w:r w:rsidRPr="00B85BC2">
              <w:rPr>
                <w:rStyle w:val="Hyperlink"/>
                <w:noProof/>
              </w:rPr>
              <w:t>Signaling cascades</w:t>
            </w:r>
            <w:r>
              <w:rPr>
                <w:noProof/>
                <w:webHidden/>
              </w:rPr>
              <w:tab/>
            </w:r>
            <w:r>
              <w:rPr>
                <w:noProof/>
                <w:webHidden/>
              </w:rPr>
              <w:fldChar w:fldCharType="begin"/>
            </w:r>
            <w:r>
              <w:rPr>
                <w:noProof/>
                <w:webHidden/>
              </w:rPr>
              <w:instrText xml:space="preserve"> PAGEREF _Toc34817899 \h </w:instrText>
            </w:r>
            <w:r>
              <w:rPr>
                <w:noProof/>
                <w:webHidden/>
              </w:rPr>
            </w:r>
            <w:r>
              <w:rPr>
                <w:noProof/>
                <w:webHidden/>
              </w:rPr>
              <w:fldChar w:fldCharType="separate"/>
            </w:r>
            <w:r>
              <w:rPr>
                <w:noProof/>
                <w:webHidden/>
              </w:rPr>
              <w:t>17</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00" w:history="1">
            <w:r w:rsidRPr="00B85BC2">
              <w:rPr>
                <w:rStyle w:val="Hyperlink"/>
                <w:noProof/>
              </w:rPr>
              <w:t>4.5</w:t>
            </w:r>
            <w:r>
              <w:rPr>
                <w:rFonts w:asciiTheme="minorHAnsi" w:eastAsiaTheme="minorEastAsia" w:hAnsiTheme="minorHAnsi" w:cstheme="minorBidi"/>
                <w:noProof/>
                <w:sz w:val="24"/>
                <w:szCs w:val="24"/>
                <w:lang w:val="en-IN" w:eastAsia="zh-CN"/>
              </w:rPr>
              <w:tab/>
            </w:r>
            <w:r w:rsidRPr="00B85BC2">
              <w:rPr>
                <w:rStyle w:val="Hyperlink"/>
                <w:noProof/>
              </w:rPr>
              <w:t>Response to Stress</w:t>
            </w:r>
            <w:r>
              <w:rPr>
                <w:noProof/>
                <w:webHidden/>
              </w:rPr>
              <w:tab/>
            </w:r>
            <w:r>
              <w:rPr>
                <w:noProof/>
                <w:webHidden/>
              </w:rPr>
              <w:fldChar w:fldCharType="begin"/>
            </w:r>
            <w:r>
              <w:rPr>
                <w:noProof/>
                <w:webHidden/>
              </w:rPr>
              <w:instrText xml:space="preserve"> PAGEREF _Toc34817900 \h </w:instrText>
            </w:r>
            <w:r>
              <w:rPr>
                <w:noProof/>
                <w:webHidden/>
              </w:rPr>
            </w:r>
            <w:r>
              <w:rPr>
                <w:noProof/>
                <w:webHidden/>
              </w:rPr>
              <w:fldChar w:fldCharType="separate"/>
            </w:r>
            <w:r>
              <w:rPr>
                <w:noProof/>
                <w:webHidden/>
              </w:rPr>
              <w:t>18</w:t>
            </w:r>
            <w:r>
              <w:rPr>
                <w:noProof/>
                <w:webHidden/>
              </w:rPr>
              <w:fldChar w:fldCharType="end"/>
            </w:r>
          </w:hyperlink>
        </w:p>
        <w:p w:rsidR="001F2F2B" w:rsidRDefault="001F2F2B">
          <w:pPr>
            <w:pStyle w:val="TOC3"/>
            <w:tabs>
              <w:tab w:val="right" w:leader="dot" w:pos="9350"/>
            </w:tabs>
            <w:rPr>
              <w:rFonts w:asciiTheme="minorHAnsi" w:eastAsiaTheme="minorEastAsia" w:hAnsiTheme="minorHAnsi" w:cstheme="minorBidi"/>
              <w:noProof/>
              <w:sz w:val="24"/>
              <w:szCs w:val="24"/>
              <w:lang w:val="en-IN" w:eastAsia="zh-CN"/>
            </w:rPr>
          </w:pPr>
          <w:hyperlink w:anchor="_Toc34817901" w:history="1">
            <w:r w:rsidRPr="00B85BC2">
              <w:rPr>
                <w:rStyle w:val="Hyperlink"/>
                <w:rFonts w:eastAsia="Calibri"/>
                <w:noProof/>
                <w:spacing w:val="5"/>
                <w:lang w:val="en-GB" w:eastAsia="zh-CN"/>
              </w:rPr>
              <w:t>4.5.1.  Heat stress</w:t>
            </w:r>
            <w:r>
              <w:rPr>
                <w:noProof/>
                <w:webHidden/>
              </w:rPr>
              <w:tab/>
            </w:r>
            <w:r>
              <w:rPr>
                <w:noProof/>
                <w:webHidden/>
              </w:rPr>
              <w:fldChar w:fldCharType="begin"/>
            </w:r>
            <w:r>
              <w:rPr>
                <w:noProof/>
                <w:webHidden/>
              </w:rPr>
              <w:instrText xml:space="preserve"> PAGEREF _Toc34817901 \h </w:instrText>
            </w:r>
            <w:r>
              <w:rPr>
                <w:noProof/>
                <w:webHidden/>
              </w:rPr>
            </w:r>
            <w:r>
              <w:rPr>
                <w:noProof/>
                <w:webHidden/>
              </w:rPr>
              <w:fldChar w:fldCharType="separate"/>
            </w:r>
            <w:r>
              <w:rPr>
                <w:noProof/>
                <w:webHidden/>
              </w:rPr>
              <w:t>19</w:t>
            </w:r>
            <w:r>
              <w:rPr>
                <w:noProof/>
                <w:webHidden/>
              </w:rPr>
              <w:fldChar w:fldCharType="end"/>
            </w:r>
          </w:hyperlink>
        </w:p>
        <w:p w:rsidR="001F2F2B" w:rsidRDefault="001F2F2B">
          <w:pPr>
            <w:pStyle w:val="TOC3"/>
            <w:tabs>
              <w:tab w:val="right" w:leader="dot" w:pos="9350"/>
            </w:tabs>
            <w:rPr>
              <w:rFonts w:asciiTheme="minorHAnsi" w:eastAsiaTheme="minorEastAsia" w:hAnsiTheme="minorHAnsi" w:cstheme="minorBidi"/>
              <w:noProof/>
              <w:sz w:val="24"/>
              <w:szCs w:val="24"/>
              <w:lang w:val="en-IN" w:eastAsia="zh-CN"/>
            </w:rPr>
          </w:pPr>
          <w:hyperlink w:anchor="_Toc34817902" w:history="1">
            <w:r w:rsidRPr="00B85BC2">
              <w:rPr>
                <w:rStyle w:val="Hyperlink"/>
                <w:noProof/>
              </w:rPr>
              <w:t>4.5.2.  Oxidative stress</w:t>
            </w:r>
            <w:r>
              <w:rPr>
                <w:noProof/>
                <w:webHidden/>
              </w:rPr>
              <w:tab/>
            </w:r>
            <w:r>
              <w:rPr>
                <w:noProof/>
                <w:webHidden/>
              </w:rPr>
              <w:fldChar w:fldCharType="begin"/>
            </w:r>
            <w:r>
              <w:rPr>
                <w:noProof/>
                <w:webHidden/>
              </w:rPr>
              <w:instrText xml:space="preserve"> PAGEREF _Toc34817902 \h </w:instrText>
            </w:r>
            <w:r>
              <w:rPr>
                <w:noProof/>
                <w:webHidden/>
              </w:rPr>
            </w:r>
            <w:r>
              <w:rPr>
                <w:noProof/>
                <w:webHidden/>
              </w:rPr>
              <w:fldChar w:fldCharType="separate"/>
            </w:r>
            <w:r>
              <w:rPr>
                <w:noProof/>
                <w:webHidden/>
              </w:rPr>
              <w:t>21</w:t>
            </w:r>
            <w:r>
              <w:rPr>
                <w:noProof/>
                <w:webHidden/>
              </w:rPr>
              <w:fldChar w:fldCharType="end"/>
            </w:r>
          </w:hyperlink>
        </w:p>
        <w:p w:rsidR="001F2F2B" w:rsidRDefault="001F2F2B">
          <w:pPr>
            <w:pStyle w:val="TOC3"/>
            <w:tabs>
              <w:tab w:val="right" w:leader="dot" w:pos="9350"/>
            </w:tabs>
            <w:rPr>
              <w:rFonts w:asciiTheme="minorHAnsi" w:eastAsiaTheme="minorEastAsia" w:hAnsiTheme="minorHAnsi" w:cstheme="minorBidi"/>
              <w:noProof/>
              <w:sz w:val="24"/>
              <w:szCs w:val="24"/>
              <w:lang w:val="en-IN" w:eastAsia="zh-CN"/>
            </w:rPr>
          </w:pPr>
          <w:hyperlink w:anchor="_Toc34817903" w:history="1">
            <w:r w:rsidRPr="00B85BC2">
              <w:rPr>
                <w:rStyle w:val="Hyperlink"/>
                <w:noProof/>
              </w:rPr>
              <w:t>4.5.3.  Osmotic stress</w:t>
            </w:r>
            <w:r>
              <w:rPr>
                <w:noProof/>
                <w:webHidden/>
              </w:rPr>
              <w:tab/>
            </w:r>
            <w:r>
              <w:rPr>
                <w:noProof/>
                <w:webHidden/>
              </w:rPr>
              <w:fldChar w:fldCharType="begin"/>
            </w:r>
            <w:r>
              <w:rPr>
                <w:noProof/>
                <w:webHidden/>
              </w:rPr>
              <w:instrText xml:space="preserve"> PAGEREF _Toc34817903 \h </w:instrText>
            </w:r>
            <w:r>
              <w:rPr>
                <w:noProof/>
                <w:webHidden/>
              </w:rPr>
            </w:r>
            <w:r>
              <w:rPr>
                <w:noProof/>
                <w:webHidden/>
              </w:rPr>
              <w:fldChar w:fldCharType="separate"/>
            </w:r>
            <w:r>
              <w:rPr>
                <w:noProof/>
                <w:webHidden/>
              </w:rPr>
              <w:t>21</w:t>
            </w:r>
            <w:r>
              <w:rPr>
                <w:noProof/>
                <w:webHidden/>
              </w:rPr>
              <w:fldChar w:fldCharType="end"/>
            </w:r>
          </w:hyperlink>
        </w:p>
        <w:p w:rsidR="001F2F2B" w:rsidRDefault="001F2F2B">
          <w:pPr>
            <w:pStyle w:val="TOC3"/>
            <w:tabs>
              <w:tab w:val="right" w:leader="dot" w:pos="9350"/>
            </w:tabs>
            <w:rPr>
              <w:rFonts w:asciiTheme="minorHAnsi" w:eastAsiaTheme="minorEastAsia" w:hAnsiTheme="minorHAnsi" w:cstheme="minorBidi"/>
              <w:noProof/>
              <w:sz w:val="24"/>
              <w:szCs w:val="24"/>
              <w:lang w:val="en-IN" w:eastAsia="zh-CN"/>
            </w:rPr>
          </w:pPr>
          <w:hyperlink w:anchor="_Toc34817904" w:history="1">
            <w:r w:rsidRPr="00B85BC2">
              <w:rPr>
                <w:rStyle w:val="Hyperlink"/>
                <w:noProof/>
              </w:rPr>
              <w:t>4.5.4.  pH</w:t>
            </w:r>
            <w:r>
              <w:rPr>
                <w:noProof/>
                <w:webHidden/>
              </w:rPr>
              <w:tab/>
            </w:r>
            <w:r>
              <w:rPr>
                <w:noProof/>
                <w:webHidden/>
              </w:rPr>
              <w:fldChar w:fldCharType="begin"/>
            </w:r>
            <w:r>
              <w:rPr>
                <w:noProof/>
                <w:webHidden/>
              </w:rPr>
              <w:instrText xml:space="preserve"> PAGEREF _Toc34817904 \h </w:instrText>
            </w:r>
            <w:r>
              <w:rPr>
                <w:noProof/>
                <w:webHidden/>
              </w:rPr>
            </w:r>
            <w:r>
              <w:rPr>
                <w:noProof/>
                <w:webHidden/>
              </w:rPr>
              <w:fldChar w:fldCharType="separate"/>
            </w:r>
            <w:r>
              <w:rPr>
                <w:noProof/>
                <w:webHidden/>
              </w:rPr>
              <w:t>21</w:t>
            </w:r>
            <w:r>
              <w:rPr>
                <w:noProof/>
                <w:webHidden/>
              </w:rPr>
              <w:fldChar w:fldCharType="end"/>
            </w:r>
          </w:hyperlink>
        </w:p>
        <w:p w:rsidR="001F2F2B" w:rsidRDefault="001F2F2B">
          <w:pPr>
            <w:pStyle w:val="TOC3"/>
            <w:tabs>
              <w:tab w:val="right" w:leader="dot" w:pos="9350"/>
            </w:tabs>
            <w:rPr>
              <w:rFonts w:asciiTheme="minorHAnsi" w:eastAsiaTheme="minorEastAsia" w:hAnsiTheme="minorHAnsi" w:cstheme="minorBidi"/>
              <w:noProof/>
              <w:sz w:val="24"/>
              <w:szCs w:val="24"/>
              <w:lang w:val="en-IN" w:eastAsia="zh-CN"/>
            </w:rPr>
          </w:pPr>
          <w:hyperlink w:anchor="_Toc34817905" w:history="1">
            <w:r w:rsidRPr="00B85BC2">
              <w:rPr>
                <w:rStyle w:val="Hyperlink"/>
                <w:noProof/>
              </w:rPr>
              <w:t>4.5.5.  C</w:t>
            </w:r>
            <w:r w:rsidRPr="00B85BC2">
              <w:rPr>
                <w:rStyle w:val="Hyperlink"/>
                <w:noProof/>
              </w:rPr>
              <w:t>a</w:t>
            </w:r>
            <w:r w:rsidRPr="00B85BC2">
              <w:rPr>
                <w:rStyle w:val="Hyperlink"/>
                <w:noProof/>
              </w:rPr>
              <w:t>rbon starvation</w:t>
            </w:r>
            <w:r>
              <w:rPr>
                <w:noProof/>
                <w:webHidden/>
              </w:rPr>
              <w:tab/>
            </w:r>
            <w:r>
              <w:rPr>
                <w:noProof/>
                <w:webHidden/>
              </w:rPr>
              <w:fldChar w:fldCharType="begin"/>
            </w:r>
            <w:r>
              <w:rPr>
                <w:noProof/>
                <w:webHidden/>
              </w:rPr>
              <w:instrText xml:space="preserve"> PAGEREF _Toc34817905 \h </w:instrText>
            </w:r>
            <w:r>
              <w:rPr>
                <w:noProof/>
                <w:webHidden/>
              </w:rPr>
            </w:r>
            <w:r>
              <w:rPr>
                <w:noProof/>
                <w:webHidden/>
              </w:rPr>
              <w:fldChar w:fldCharType="separate"/>
            </w:r>
            <w:r>
              <w:rPr>
                <w:noProof/>
                <w:webHidden/>
              </w:rPr>
              <w:t>21</w:t>
            </w:r>
            <w:r>
              <w:rPr>
                <w:noProof/>
                <w:webHidden/>
              </w:rPr>
              <w:fldChar w:fldCharType="end"/>
            </w:r>
          </w:hyperlink>
        </w:p>
        <w:p w:rsidR="001F2F2B" w:rsidRDefault="001F2F2B">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906" w:history="1">
            <w:r w:rsidRPr="00B85BC2">
              <w:rPr>
                <w:rStyle w:val="Hyperlink"/>
                <w:rFonts w:ascii="Bodoni 72 Oldstyle" w:hAnsi="Bodoni 72 Oldstyle" w:cstheme="majorBidi"/>
                <w:noProof/>
              </w:rPr>
              <w:t>5.</w:t>
            </w:r>
            <w:r>
              <w:rPr>
                <w:rFonts w:asciiTheme="minorHAnsi" w:eastAsiaTheme="minorEastAsia" w:hAnsiTheme="minorHAnsi" w:cstheme="minorBidi"/>
                <w:b w:val="0"/>
                <w:bCs w:val="0"/>
                <w:noProof/>
                <w:sz w:val="24"/>
                <w:szCs w:val="24"/>
                <w:lang w:val="en-IN" w:eastAsia="zh-CN"/>
              </w:rPr>
              <w:tab/>
            </w:r>
            <w:r w:rsidRPr="00B85BC2">
              <w:rPr>
                <w:rStyle w:val="Hyperlink"/>
                <w:rFonts w:ascii="Bodoni 72 Oldstyle" w:hAnsi="Bodoni 72 Oldstyle" w:cstheme="majorBidi"/>
                <w:noProof/>
              </w:rPr>
              <w:t xml:space="preserve">Host immune response against </w:t>
            </w:r>
            <w:r w:rsidRPr="00B85BC2">
              <w:rPr>
                <w:rStyle w:val="Hyperlink"/>
                <w:rFonts w:ascii="Bodoni 72 Oldstyle" w:hAnsi="Bodoni 72 Oldstyle" w:cstheme="majorBidi"/>
                <w:i/>
                <w:iCs/>
                <w:noProof/>
              </w:rPr>
              <w:t>C. albicans</w:t>
            </w:r>
            <w:r w:rsidRPr="00B85BC2">
              <w:rPr>
                <w:rStyle w:val="Hyperlink"/>
                <w:rFonts w:ascii="Bodoni 72 Oldstyle" w:hAnsi="Bodoni 72 Oldstyle" w:cstheme="majorBidi"/>
                <w:noProof/>
              </w:rPr>
              <w:t xml:space="preserve"> and </w:t>
            </w:r>
            <w:r w:rsidRPr="00B85BC2">
              <w:rPr>
                <w:rStyle w:val="Hyperlink"/>
                <w:rFonts w:ascii="Bodoni 72 Oldstyle" w:hAnsi="Bodoni 72 Oldstyle" w:cstheme="majorBidi"/>
                <w:i/>
                <w:iCs/>
                <w:noProof/>
              </w:rPr>
              <w:t>C. glabrata</w:t>
            </w:r>
            <w:r w:rsidRPr="00B85BC2">
              <w:rPr>
                <w:rStyle w:val="Hyperlink"/>
                <w:rFonts w:ascii="Bodoni 72 Oldstyle" w:hAnsi="Bodoni 72 Oldstyle" w:cstheme="majorBidi"/>
                <w:noProof/>
              </w:rPr>
              <w:t xml:space="preserve"> infections</w:t>
            </w:r>
            <w:r>
              <w:rPr>
                <w:noProof/>
                <w:webHidden/>
              </w:rPr>
              <w:tab/>
            </w:r>
            <w:r>
              <w:rPr>
                <w:noProof/>
                <w:webHidden/>
              </w:rPr>
              <w:fldChar w:fldCharType="begin"/>
            </w:r>
            <w:r>
              <w:rPr>
                <w:noProof/>
                <w:webHidden/>
              </w:rPr>
              <w:instrText xml:space="preserve"> PAGEREF _Toc34817906 \h </w:instrText>
            </w:r>
            <w:r>
              <w:rPr>
                <w:noProof/>
                <w:webHidden/>
              </w:rPr>
            </w:r>
            <w:r>
              <w:rPr>
                <w:noProof/>
                <w:webHidden/>
              </w:rPr>
              <w:fldChar w:fldCharType="separate"/>
            </w:r>
            <w:r>
              <w:rPr>
                <w:noProof/>
                <w:webHidden/>
              </w:rPr>
              <w:t>22</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07" w:history="1">
            <w:r w:rsidRPr="00B85BC2">
              <w:rPr>
                <w:rStyle w:val="Hyperlink"/>
                <w:noProof/>
              </w:rPr>
              <w:t>5.1</w:t>
            </w:r>
            <w:r>
              <w:rPr>
                <w:rFonts w:asciiTheme="minorHAnsi" w:eastAsiaTheme="minorEastAsia" w:hAnsiTheme="minorHAnsi" w:cstheme="minorBidi"/>
                <w:noProof/>
                <w:sz w:val="24"/>
                <w:szCs w:val="24"/>
                <w:lang w:val="en-IN" w:eastAsia="zh-CN"/>
              </w:rPr>
              <w:tab/>
            </w:r>
            <w:r w:rsidRPr="00B85BC2">
              <w:rPr>
                <w:rStyle w:val="Hyperlink"/>
                <w:noProof/>
              </w:rPr>
              <w:t>Macrophages</w:t>
            </w:r>
            <w:r>
              <w:rPr>
                <w:noProof/>
                <w:webHidden/>
              </w:rPr>
              <w:tab/>
            </w:r>
            <w:r>
              <w:rPr>
                <w:noProof/>
                <w:webHidden/>
              </w:rPr>
              <w:fldChar w:fldCharType="begin"/>
            </w:r>
            <w:r>
              <w:rPr>
                <w:noProof/>
                <w:webHidden/>
              </w:rPr>
              <w:instrText xml:space="preserve"> PAGEREF _Toc34817907 \h </w:instrText>
            </w:r>
            <w:r>
              <w:rPr>
                <w:noProof/>
                <w:webHidden/>
              </w:rPr>
            </w:r>
            <w:r>
              <w:rPr>
                <w:noProof/>
                <w:webHidden/>
              </w:rPr>
              <w:fldChar w:fldCharType="separate"/>
            </w:r>
            <w:r>
              <w:rPr>
                <w:noProof/>
                <w:webHidden/>
              </w:rPr>
              <w:t>23</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08" w:history="1">
            <w:r w:rsidRPr="00B85BC2">
              <w:rPr>
                <w:rStyle w:val="Hyperlink"/>
                <w:noProof/>
              </w:rPr>
              <w:t>5.2</w:t>
            </w:r>
            <w:r>
              <w:rPr>
                <w:rFonts w:asciiTheme="minorHAnsi" w:eastAsiaTheme="minorEastAsia" w:hAnsiTheme="minorHAnsi" w:cstheme="minorBidi"/>
                <w:noProof/>
                <w:sz w:val="24"/>
                <w:szCs w:val="24"/>
                <w:lang w:val="en-IN" w:eastAsia="zh-CN"/>
              </w:rPr>
              <w:tab/>
            </w:r>
            <w:r w:rsidRPr="00B85BC2">
              <w:rPr>
                <w:rStyle w:val="Hyperlink"/>
                <w:noProof/>
              </w:rPr>
              <w:t>Neutrophils</w:t>
            </w:r>
            <w:r>
              <w:rPr>
                <w:noProof/>
                <w:webHidden/>
              </w:rPr>
              <w:tab/>
            </w:r>
            <w:r>
              <w:rPr>
                <w:noProof/>
                <w:webHidden/>
              </w:rPr>
              <w:fldChar w:fldCharType="begin"/>
            </w:r>
            <w:r>
              <w:rPr>
                <w:noProof/>
                <w:webHidden/>
              </w:rPr>
              <w:instrText xml:space="preserve"> PAGEREF _Toc34817908 \h </w:instrText>
            </w:r>
            <w:r>
              <w:rPr>
                <w:noProof/>
                <w:webHidden/>
              </w:rPr>
            </w:r>
            <w:r>
              <w:rPr>
                <w:noProof/>
                <w:webHidden/>
              </w:rPr>
              <w:fldChar w:fldCharType="separate"/>
            </w:r>
            <w:r>
              <w:rPr>
                <w:noProof/>
                <w:webHidden/>
              </w:rPr>
              <w:t>24</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09" w:history="1">
            <w:r w:rsidRPr="00B85BC2">
              <w:rPr>
                <w:rStyle w:val="Hyperlink"/>
                <w:noProof/>
              </w:rPr>
              <w:t>5.3</w:t>
            </w:r>
            <w:r>
              <w:rPr>
                <w:rFonts w:asciiTheme="minorHAnsi" w:eastAsiaTheme="minorEastAsia" w:hAnsiTheme="minorHAnsi" w:cstheme="minorBidi"/>
                <w:noProof/>
                <w:sz w:val="24"/>
                <w:szCs w:val="24"/>
                <w:lang w:val="en-IN" w:eastAsia="zh-CN"/>
              </w:rPr>
              <w:tab/>
            </w:r>
            <w:r w:rsidRPr="00B85BC2">
              <w:rPr>
                <w:rStyle w:val="Hyperlink"/>
                <w:noProof/>
              </w:rPr>
              <w:t>Antimicrobial peptides</w:t>
            </w:r>
            <w:r>
              <w:rPr>
                <w:noProof/>
                <w:webHidden/>
              </w:rPr>
              <w:tab/>
            </w:r>
            <w:r>
              <w:rPr>
                <w:noProof/>
                <w:webHidden/>
              </w:rPr>
              <w:fldChar w:fldCharType="begin"/>
            </w:r>
            <w:r>
              <w:rPr>
                <w:noProof/>
                <w:webHidden/>
              </w:rPr>
              <w:instrText xml:space="preserve"> PAGEREF _Toc34817909 \h </w:instrText>
            </w:r>
            <w:r>
              <w:rPr>
                <w:noProof/>
                <w:webHidden/>
              </w:rPr>
            </w:r>
            <w:r>
              <w:rPr>
                <w:noProof/>
                <w:webHidden/>
              </w:rPr>
              <w:fldChar w:fldCharType="separate"/>
            </w:r>
            <w:r>
              <w:rPr>
                <w:noProof/>
                <w:webHidden/>
              </w:rPr>
              <w:t>26</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0" w:history="1">
            <w:r w:rsidRPr="00B85BC2">
              <w:rPr>
                <w:rStyle w:val="Hyperlink"/>
                <w:noProof/>
              </w:rPr>
              <w:t>5.4</w:t>
            </w:r>
            <w:r>
              <w:rPr>
                <w:rFonts w:asciiTheme="minorHAnsi" w:eastAsiaTheme="minorEastAsia" w:hAnsiTheme="minorHAnsi" w:cstheme="minorBidi"/>
                <w:noProof/>
                <w:sz w:val="24"/>
                <w:szCs w:val="24"/>
                <w:lang w:val="en-IN" w:eastAsia="zh-CN"/>
              </w:rPr>
              <w:tab/>
            </w:r>
            <w:r w:rsidRPr="00B85BC2">
              <w:rPr>
                <w:rStyle w:val="Hyperlink"/>
                <w:noProof/>
              </w:rPr>
              <w:t>Dendritic cells</w:t>
            </w:r>
            <w:r>
              <w:rPr>
                <w:noProof/>
                <w:webHidden/>
              </w:rPr>
              <w:tab/>
            </w:r>
            <w:r>
              <w:rPr>
                <w:noProof/>
                <w:webHidden/>
              </w:rPr>
              <w:fldChar w:fldCharType="begin"/>
            </w:r>
            <w:r>
              <w:rPr>
                <w:noProof/>
                <w:webHidden/>
              </w:rPr>
              <w:instrText xml:space="preserve"> PAGEREF _Toc34817910 \h </w:instrText>
            </w:r>
            <w:r>
              <w:rPr>
                <w:noProof/>
                <w:webHidden/>
              </w:rPr>
            </w:r>
            <w:r>
              <w:rPr>
                <w:noProof/>
                <w:webHidden/>
              </w:rPr>
              <w:fldChar w:fldCharType="separate"/>
            </w:r>
            <w:r>
              <w:rPr>
                <w:noProof/>
                <w:webHidden/>
              </w:rPr>
              <w:t>27</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1" w:history="1">
            <w:r w:rsidRPr="00B85BC2">
              <w:rPr>
                <w:rStyle w:val="Hyperlink"/>
                <w:noProof/>
              </w:rPr>
              <w:t>5.5</w:t>
            </w:r>
            <w:r>
              <w:rPr>
                <w:rFonts w:asciiTheme="minorHAnsi" w:eastAsiaTheme="minorEastAsia" w:hAnsiTheme="minorHAnsi" w:cstheme="minorBidi"/>
                <w:noProof/>
                <w:sz w:val="24"/>
                <w:szCs w:val="24"/>
                <w:lang w:val="en-IN" w:eastAsia="zh-CN"/>
              </w:rPr>
              <w:tab/>
            </w:r>
            <w:r w:rsidRPr="00B85BC2">
              <w:rPr>
                <w:rStyle w:val="Hyperlink"/>
                <w:noProof/>
              </w:rPr>
              <w:t>T-cells</w:t>
            </w:r>
            <w:r>
              <w:rPr>
                <w:noProof/>
                <w:webHidden/>
              </w:rPr>
              <w:tab/>
            </w:r>
            <w:r>
              <w:rPr>
                <w:noProof/>
                <w:webHidden/>
              </w:rPr>
              <w:fldChar w:fldCharType="begin"/>
            </w:r>
            <w:r>
              <w:rPr>
                <w:noProof/>
                <w:webHidden/>
              </w:rPr>
              <w:instrText xml:space="preserve"> PAGEREF _Toc34817911 \h </w:instrText>
            </w:r>
            <w:r>
              <w:rPr>
                <w:noProof/>
                <w:webHidden/>
              </w:rPr>
            </w:r>
            <w:r>
              <w:rPr>
                <w:noProof/>
                <w:webHidden/>
              </w:rPr>
              <w:fldChar w:fldCharType="separate"/>
            </w:r>
            <w:r>
              <w:rPr>
                <w:noProof/>
                <w:webHidden/>
              </w:rPr>
              <w:t>28</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2" w:history="1">
            <w:r w:rsidRPr="00B85BC2">
              <w:rPr>
                <w:rStyle w:val="Hyperlink"/>
                <w:noProof/>
              </w:rPr>
              <w:t>5.6</w:t>
            </w:r>
            <w:r>
              <w:rPr>
                <w:rFonts w:asciiTheme="minorHAnsi" w:eastAsiaTheme="minorEastAsia" w:hAnsiTheme="minorHAnsi" w:cstheme="minorBidi"/>
                <w:noProof/>
                <w:sz w:val="24"/>
                <w:szCs w:val="24"/>
                <w:lang w:val="en-IN" w:eastAsia="zh-CN"/>
              </w:rPr>
              <w:tab/>
            </w:r>
            <w:r w:rsidRPr="00B85BC2">
              <w:rPr>
                <w:rStyle w:val="Hyperlink"/>
                <w:noProof/>
              </w:rPr>
              <w:t>B-cells</w:t>
            </w:r>
            <w:r>
              <w:rPr>
                <w:noProof/>
                <w:webHidden/>
              </w:rPr>
              <w:tab/>
            </w:r>
            <w:r>
              <w:rPr>
                <w:noProof/>
                <w:webHidden/>
              </w:rPr>
              <w:fldChar w:fldCharType="begin"/>
            </w:r>
            <w:r>
              <w:rPr>
                <w:noProof/>
                <w:webHidden/>
              </w:rPr>
              <w:instrText xml:space="preserve"> PAGEREF _Toc34817912 \h </w:instrText>
            </w:r>
            <w:r>
              <w:rPr>
                <w:noProof/>
                <w:webHidden/>
              </w:rPr>
            </w:r>
            <w:r>
              <w:rPr>
                <w:noProof/>
                <w:webHidden/>
              </w:rPr>
              <w:fldChar w:fldCharType="separate"/>
            </w:r>
            <w:r>
              <w:rPr>
                <w:noProof/>
                <w:webHidden/>
              </w:rPr>
              <w:t>29</w:t>
            </w:r>
            <w:r>
              <w:rPr>
                <w:noProof/>
                <w:webHidden/>
              </w:rPr>
              <w:fldChar w:fldCharType="end"/>
            </w:r>
          </w:hyperlink>
        </w:p>
        <w:p w:rsidR="001F2F2B" w:rsidRDefault="001F2F2B">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913" w:history="1">
            <w:r w:rsidRPr="00B85BC2">
              <w:rPr>
                <w:rStyle w:val="Hyperlink"/>
                <w:rFonts w:ascii="Bodoni 72 Oldstyle" w:hAnsi="Bodoni 72 Oldstyle" w:cstheme="majorBidi"/>
                <w:noProof/>
              </w:rPr>
              <w:t>6.</w:t>
            </w:r>
            <w:r>
              <w:rPr>
                <w:rFonts w:asciiTheme="minorHAnsi" w:eastAsiaTheme="minorEastAsia" w:hAnsiTheme="minorHAnsi" w:cstheme="minorBidi"/>
                <w:b w:val="0"/>
                <w:bCs w:val="0"/>
                <w:noProof/>
                <w:sz w:val="24"/>
                <w:szCs w:val="24"/>
                <w:lang w:val="en-IN" w:eastAsia="zh-CN"/>
              </w:rPr>
              <w:tab/>
            </w:r>
            <w:r w:rsidRPr="00B85BC2">
              <w:rPr>
                <w:rStyle w:val="Hyperlink"/>
                <w:rFonts w:ascii="Bodoni 72 Oldstyle" w:hAnsi="Bodoni 72 Oldstyle" w:cstheme="majorBidi"/>
                <w:noProof/>
              </w:rPr>
              <w:t>Antifungal Drugs</w:t>
            </w:r>
            <w:r>
              <w:rPr>
                <w:noProof/>
                <w:webHidden/>
              </w:rPr>
              <w:tab/>
            </w:r>
            <w:r>
              <w:rPr>
                <w:noProof/>
                <w:webHidden/>
              </w:rPr>
              <w:fldChar w:fldCharType="begin"/>
            </w:r>
            <w:r>
              <w:rPr>
                <w:noProof/>
                <w:webHidden/>
              </w:rPr>
              <w:instrText xml:space="preserve"> PAGEREF _Toc34817913 \h </w:instrText>
            </w:r>
            <w:r>
              <w:rPr>
                <w:noProof/>
                <w:webHidden/>
              </w:rPr>
            </w:r>
            <w:r>
              <w:rPr>
                <w:noProof/>
                <w:webHidden/>
              </w:rPr>
              <w:fldChar w:fldCharType="separate"/>
            </w:r>
            <w:r>
              <w:rPr>
                <w:noProof/>
                <w:webHidden/>
              </w:rPr>
              <w:t>29</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4" w:history="1">
            <w:r w:rsidRPr="00B85BC2">
              <w:rPr>
                <w:rStyle w:val="Hyperlink"/>
                <w:noProof/>
              </w:rPr>
              <w:t>6.1</w:t>
            </w:r>
            <w:r>
              <w:rPr>
                <w:rFonts w:asciiTheme="minorHAnsi" w:eastAsiaTheme="minorEastAsia" w:hAnsiTheme="minorHAnsi" w:cstheme="minorBidi"/>
                <w:noProof/>
                <w:sz w:val="24"/>
                <w:szCs w:val="24"/>
                <w:lang w:val="en-IN" w:eastAsia="zh-CN"/>
              </w:rPr>
              <w:tab/>
            </w:r>
            <w:r w:rsidRPr="00B85BC2">
              <w:rPr>
                <w:rStyle w:val="Hyperlink"/>
                <w:noProof/>
              </w:rPr>
              <w:t>Polyenes</w:t>
            </w:r>
            <w:r>
              <w:rPr>
                <w:noProof/>
                <w:webHidden/>
              </w:rPr>
              <w:tab/>
            </w:r>
            <w:r>
              <w:rPr>
                <w:noProof/>
                <w:webHidden/>
              </w:rPr>
              <w:fldChar w:fldCharType="begin"/>
            </w:r>
            <w:r>
              <w:rPr>
                <w:noProof/>
                <w:webHidden/>
              </w:rPr>
              <w:instrText xml:space="preserve"> PAGEREF _Toc34817914 \h </w:instrText>
            </w:r>
            <w:r>
              <w:rPr>
                <w:noProof/>
                <w:webHidden/>
              </w:rPr>
            </w:r>
            <w:r>
              <w:rPr>
                <w:noProof/>
                <w:webHidden/>
              </w:rPr>
              <w:fldChar w:fldCharType="separate"/>
            </w:r>
            <w:r>
              <w:rPr>
                <w:noProof/>
                <w:webHidden/>
              </w:rPr>
              <w:t>29</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5" w:history="1">
            <w:r w:rsidRPr="00B85BC2">
              <w:rPr>
                <w:rStyle w:val="Hyperlink"/>
                <w:noProof/>
              </w:rPr>
              <w:t>6.2</w:t>
            </w:r>
            <w:r>
              <w:rPr>
                <w:rFonts w:asciiTheme="minorHAnsi" w:eastAsiaTheme="minorEastAsia" w:hAnsiTheme="minorHAnsi" w:cstheme="minorBidi"/>
                <w:noProof/>
                <w:sz w:val="24"/>
                <w:szCs w:val="24"/>
                <w:lang w:val="en-IN" w:eastAsia="zh-CN"/>
              </w:rPr>
              <w:tab/>
            </w:r>
            <w:r w:rsidRPr="00B85BC2">
              <w:rPr>
                <w:rStyle w:val="Hyperlink"/>
                <w:noProof/>
              </w:rPr>
              <w:t>Allylamines</w:t>
            </w:r>
            <w:r>
              <w:rPr>
                <w:noProof/>
                <w:webHidden/>
              </w:rPr>
              <w:tab/>
            </w:r>
            <w:r>
              <w:rPr>
                <w:noProof/>
                <w:webHidden/>
              </w:rPr>
              <w:fldChar w:fldCharType="begin"/>
            </w:r>
            <w:r>
              <w:rPr>
                <w:noProof/>
                <w:webHidden/>
              </w:rPr>
              <w:instrText xml:space="preserve"> PAGEREF _Toc34817915 \h </w:instrText>
            </w:r>
            <w:r>
              <w:rPr>
                <w:noProof/>
                <w:webHidden/>
              </w:rPr>
            </w:r>
            <w:r>
              <w:rPr>
                <w:noProof/>
                <w:webHidden/>
              </w:rPr>
              <w:fldChar w:fldCharType="separate"/>
            </w:r>
            <w:r>
              <w:rPr>
                <w:noProof/>
                <w:webHidden/>
              </w:rPr>
              <w:t>30</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6" w:history="1">
            <w:r w:rsidRPr="00B85BC2">
              <w:rPr>
                <w:rStyle w:val="Hyperlink"/>
                <w:noProof/>
              </w:rPr>
              <w:t>6.3</w:t>
            </w:r>
            <w:r>
              <w:rPr>
                <w:rFonts w:asciiTheme="minorHAnsi" w:eastAsiaTheme="minorEastAsia" w:hAnsiTheme="minorHAnsi" w:cstheme="minorBidi"/>
                <w:noProof/>
                <w:sz w:val="24"/>
                <w:szCs w:val="24"/>
                <w:lang w:val="en-IN" w:eastAsia="zh-CN"/>
              </w:rPr>
              <w:tab/>
            </w:r>
            <w:r w:rsidRPr="00B85BC2">
              <w:rPr>
                <w:rStyle w:val="Hyperlink"/>
                <w:noProof/>
              </w:rPr>
              <w:t>Morpholines</w:t>
            </w:r>
            <w:r>
              <w:rPr>
                <w:noProof/>
                <w:webHidden/>
              </w:rPr>
              <w:tab/>
            </w:r>
            <w:r>
              <w:rPr>
                <w:noProof/>
                <w:webHidden/>
              </w:rPr>
              <w:fldChar w:fldCharType="begin"/>
            </w:r>
            <w:r>
              <w:rPr>
                <w:noProof/>
                <w:webHidden/>
              </w:rPr>
              <w:instrText xml:space="preserve"> PAGEREF _Toc34817916 \h </w:instrText>
            </w:r>
            <w:r>
              <w:rPr>
                <w:noProof/>
                <w:webHidden/>
              </w:rPr>
            </w:r>
            <w:r>
              <w:rPr>
                <w:noProof/>
                <w:webHidden/>
              </w:rPr>
              <w:fldChar w:fldCharType="separate"/>
            </w:r>
            <w:r>
              <w:rPr>
                <w:noProof/>
                <w:webHidden/>
              </w:rPr>
              <w:t>31</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7" w:history="1">
            <w:r w:rsidRPr="00B85BC2">
              <w:rPr>
                <w:rStyle w:val="Hyperlink"/>
                <w:noProof/>
              </w:rPr>
              <w:t>6.4</w:t>
            </w:r>
            <w:r>
              <w:rPr>
                <w:rFonts w:asciiTheme="minorHAnsi" w:eastAsiaTheme="minorEastAsia" w:hAnsiTheme="minorHAnsi" w:cstheme="minorBidi"/>
                <w:noProof/>
                <w:sz w:val="24"/>
                <w:szCs w:val="24"/>
                <w:lang w:val="en-IN" w:eastAsia="zh-CN"/>
              </w:rPr>
              <w:tab/>
            </w:r>
            <w:r w:rsidRPr="00B85BC2">
              <w:rPr>
                <w:rStyle w:val="Hyperlink"/>
                <w:noProof/>
              </w:rPr>
              <w:t>Azoles</w:t>
            </w:r>
            <w:r>
              <w:rPr>
                <w:noProof/>
                <w:webHidden/>
              </w:rPr>
              <w:tab/>
            </w:r>
            <w:r>
              <w:rPr>
                <w:noProof/>
                <w:webHidden/>
              </w:rPr>
              <w:fldChar w:fldCharType="begin"/>
            </w:r>
            <w:r>
              <w:rPr>
                <w:noProof/>
                <w:webHidden/>
              </w:rPr>
              <w:instrText xml:space="preserve"> PAGEREF _Toc34817917 \h </w:instrText>
            </w:r>
            <w:r>
              <w:rPr>
                <w:noProof/>
                <w:webHidden/>
              </w:rPr>
            </w:r>
            <w:r>
              <w:rPr>
                <w:noProof/>
                <w:webHidden/>
              </w:rPr>
              <w:fldChar w:fldCharType="separate"/>
            </w:r>
            <w:r>
              <w:rPr>
                <w:noProof/>
                <w:webHidden/>
              </w:rPr>
              <w:t>32</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8" w:history="1">
            <w:r w:rsidRPr="00B85BC2">
              <w:rPr>
                <w:rStyle w:val="Hyperlink"/>
                <w:noProof/>
              </w:rPr>
              <w:t>6.5</w:t>
            </w:r>
            <w:r>
              <w:rPr>
                <w:rFonts w:asciiTheme="minorHAnsi" w:eastAsiaTheme="minorEastAsia" w:hAnsiTheme="minorHAnsi" w:cstheme="minorBidi"/>
                <w:noProof/>
                <w:sz w:val="24"/>
                <w:szCs w:val="24"/>
                <w:lang w:val="en-IN" w:eastAsia="zh-CN"/>
              </w:rPr>
              <w:tab/>
            </w:r>
            <w:r w:rsidRPr="00B85BC2">
              <w:rPr>
                <w:rStyle w:val="Hyperlink"/>
                <w:noProof/>
              </w:rPr>
              <w:t>Flucytosine</w:t>
            </w:r>
            <w:r>
              <w:rPr>
                <w:noProof/>
                <w:webHidden/>
              </w:rPr>
              <w:tab/>
            </w:r>
            <w:r>
              <w:rPr>
                <w:noProof/>
                <w:webHidden/>
              </w:rPr>
              <w:fldChar w:fldCharType="begin"/>
            </w:r>
            <w:r>
              <w:rPr>
                <w:noProof/>
                <w:webHidden/>
              </w:rPr>
              <w:instrText xml:space="preserve"> PAGEREF _Toc34817918 \h </w:instrText>
            </w:r>
            <w:r>
              <w:rPr>
                <w:noProof/>
                <w:webHidden/>
              </w:rPr>
            </w:r>
            <w:r>
              <w:rPr>
                <w:noProof/>
                <w:webHidden/>
              </w:rPr>
              <w:fldChar w:fldCharType="separate"/>
            </w:r>
            <w:r>
              <w:rPr>
                <w:noProof/>
                <w:webHidden/>
              </w:rPr>
              <w:t>34</w:t>
            </w:r>
            <w:r>
              <w:rPr>
                <w:noProof/>
                <w:webHidden/>
              </w:rPr>
              <w:fldChar w:fldCharType="end"/>
            </w:r>
          </w:hyperlink>
        </w:p>
        <w:p w:rsidR="001F2F2B" w:rsidRDefault="001F2F2B">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9" w:history="1">
            <w:r w:rsidRPr="00B85BC2">
              <w:rPr>
                <w:rStyle w:val="Hyperlink"/>
                <w:b/>
                <w:noProof/>
              </w:rPr>
              <w:t>6.6</w:t>
            </w:r>
            <w:r>
              <w:rPr>
                <w:rFonts w:asciiTheme="minorHAnsi" w:eastAsiaTheme="minorEastAsia" w:hAnsiTheme="minorHAnsi" w:cstheme="minorBidi"/>
                <w:noProof/>
                <w:sz w:val="24"/>
                <w:szCs w:val="24"/>
                <w:lang w:val="en-IN" w:eastAsia="zh-CN"/>
              </w:rPr>
              <w:tab/>
            </w:r>
            <w:r w:rsidRPr="00B85BC2">
              <w:rPr>
                <w:rStyle w:val="Hyperlink"/>
                <w:noProof/>
              </w:rPr>
              <w:t>Echinocandins</w:t>
            </w:r>
            <w:r>
              <w:rPr>
                <w:noProof/>
                <w:webHidden/>
              </w:rPr>
              <w:tab/>
            </w:r>
            <w:r>
              <w:rPr>
                <w:noProof/>
                <w:webHidden/>
              </w:rPr>
              <w:fldChar w:fldCharType="begin"/>
            </w:r>
            <w:r>
              <w:rPr>
                <w:noProof/>
                <w:webHidden/>
              </w:rPr>
              <w:instrText xml:space="preserve"> PAGEREF _Toc34817919 \h </w:instrText>
            </w:r>
            <w:r>
              <w:rPr>
                <w:noProof/>
                <w:webHidden/>
              </w:rPr>
            </w:r>
            <w:r>
              <w:rPr>
                <w:noProof/>
                <w:webHidden/>
              </w:rPr>
              <w:fldChar w:fldCharType="separate"/>
            </w:r>
            <w:r>
              <w:rPr>
                <w:noProof/>
                <w:webHidden/>
              </w:rPr>
              <w:t>35</w:t>
            </w:r>
            <w:r>
              <w:rPr>
                <w:noProof/>
                <w:webHidden/>
              </w:rPr>
              <w:fldChar w:fldCharType="end"/>
            </w:r>
          </w:hyperlink>
        </w:p>
        <w:p w:rsidR="001F2F2B" w:rsidRDefault="001F2F2B">
          <w:pPr>
            <w:pStyle w:val="TOC3"/>
            <w:tabs>
              <w:tab w:val="right" w:leader="dot" w:pos="9350"/>
            </w:tabs>
            <w:rPr>
              <w:rFonts w:asciiTheme="minorHAnsi" w:eastAsiaTheme="minorEastAsia" w:hAnsiTheme="minorHAnsi" w:cstheme="minorBidi"/>
              <w:noProof/>
              <w:sz w:val="24"/>
              <w:szCs w:val="24"/>
              <w:lang w:val="en-IN" w:eastAsia="zh-CN"/>
            </w:rPr>
          </w:pPr>
          <w:hyperlink w:anchor="_Toc34817920" w:history="1">
            <w:r w:rsidRPr="00B85BC2">
              <w:rPr>
                <w:rStyle w:val="Hyperlink"/>
                <w:noProof/>
              </w:rPr>
              <w:t>Candida glabrata</w:t>
            </w:r>
            <w:r>
              <w:rPr>
                <w:noProof/>
                <w:webHidden/>
              </w:rPr>
              <w:tab/>
            </w:r>
            <w:r>
              <w:rPr>
                <w:noProof/>
                <w:webHidden/>
              </w:rPr>
              <w:fldChar w:fldCharType="begin"/>
            </w:r>
            <w:r>
              <w:rPr>
                <w:noProof/>
                <w:webHidden/>
              </w:rPr>
              <w:instrText xml:space="preserve"> PAGEREF _Toc34817920 \h </w:instrText>
            </w:r>
            <w:r>
              <w:rPr>
                <w:noProof/>
                <w:webHidden/>
              </w:rPr>
            </w:r>
            <w:r>
              <w:rPr>
                <w:noProof/>
                <w:webHidden/>
              </w:rPr>
              <w:fldChar w:fldCharType="separate"/>
            </w:r>
            <w:r>
              <w:rPr>
                <w:noProof/>
                <w:webHidden/>
              </w:rPr>
              <w:t>37</w:t>
            </w:r>
            <w:r>
              <w:rPr>
                <w:noProof/>
                <w:webHidden/>
              </w:rPr>
              <w:fldChar w:fldCharType="end"/>
            </w:r>
          </w:hyperlink>
        </w:p>
        <w:p w:rsidR="001F2F2B" w:rsidRDefault="001F2F2B">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921" w:history="1">
            <w:r w:rsidRPr="00B85BC2">
              <w:rPr>
                <w:rStyle w:val="Hyperlink"/>
                <w:noProof/>
              </w:rPr>
              <w:t>Chapter 1: Integration of genomics data to infer stability in C glabrata</w:t>
            </w:r>
            <w:r>
              <w:rPr>
                <w:noProof/>
                <w:webHidden/>
              </w:rPr>
              <w:tab/>
            </w:r>
            <w:r>
              <w:rPr>
                <w:noProof/>
                <w:webHidden/>
              </w:rPr>
              <w:fldChar w:fldCharType="begin"/>
            </w:r>
            <w:r>
              <w:rPr>
                <w:noProof/>
                <w:webHidden/>
              </w:rPr>
              <w:instrText xml:space="preserve"> PAGEREF _Toc34817921 \h </w:instrText>
            </w:r>
            <w:r>
              <w:rPr>
                <w:noProof/>
                <w:webHidden/>
              </w:rPr>
            </w:r>
            <w:r>
              <w:rPr>
                <w:noProof/>
                <w:webHidden/>
              </w:rPr>
              <w:fldChar w:fldCharType="separate"/>
            </w:r>
            <w:r>
              <w:rPr>
                <w:noProof/>
                <w:webHidden/>
              </w:rPr>
              <w:t>38</w:t>
            </w:r>
            <w:r>
              <w:rPr>
                <w:noProof/>
                <w:webHidden/>
              </w:rPr>
              <w:fldChar w:fldCharType="end"/>
            </w:r>
          </w:hyperlink>
        </w:p>
        <w:p w:rsidR="001F2F2B" w:rsidRDefault="001F2F2B">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922" w:history="1">
            <w:r w:rsidRPr="00B85BC2">
              <w:rPr>
                <w:rStyle w:val="Hyperlink"/>
                <w:noProof/>
              </w:rPr>
              <w:t>Chapter 2: Multiple stress responses by C glabrata</w:t>
            </w:r>
            <w:r>
              <w:rPr>
                <w:noProof/>
                <w:webHidden/>
              </w:rPr>
              <w:tab/>
            </w:r>
            <w:r>
              <w:rPr>
                <w:noProof/>
                <w:webHidden/>
              </w:rPr>
              <w:fldChar w:fldCharType="begin"/>
            </w:r>
            <w:r>
              <w:rPr>
                <w:noProof/>
                <w:webHidden/>
              </w:rPr>
              <w:instrText xml:space="preserve"> PAGEREF _Toc34817922 \h </w:instrText>
            </w:r>
            <w:r>
              <w:rPr>
                <w:noProof/>
                <w:webHidden/>
              </w:rPr>
            </w:r>
            <w:r>
              <w:rPr>
                <w:noProof/>
                <w:webHidden/>
              </w:rPr>
              <w:fldChar w:fldCharType="separate"/>
            </w:r>
            <w:r>
              <w:rPr>
                <w:noProof/>
                <w:webHidden/>
              </w:rPr>
              <w:t>38</w:t>
            </w:r>
            <w:r>
              <w:rPr>
                <w:noProof/>
                <w:webHidden/>
              </w:rPr>
              <w:fldChar w:fldCharType="end"/>
            </w:r>
          </w:hyperlink>
        </w:p>
        <w:p w:rsidR="001F2F2B" w:rsidRDefault="001F2F2B">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923" w:history="1">
            <w:r w:rsidRPr="00B85BC2">
              <w:rPr>
                <w:rStyle w:val="Hyperlink"/>
                <w:noProof/>
              </w:rPr>
              <w:t>Chapter 3: Heat stress response in pathogenic fungi</w:t>
            </w:r>
            <w:r>
              <w:rPr>
                <w:noProof/>
                <w:webHidden/>
              </w:rPr>
              <w:tab/>
            </w:r>
            <w:r>
              <w:rPr>
                <w:noProof/>
                <w:webHidden/>
              </w:rPr>
              <w:fldChar w:fldCharType="begin"/>
            </w:r>
            <w:r>
              <w:rPr>
                <w:noProof/>
                <w:webHidden/>
              </w:rPr>
              <w:instrText xml:space="preserve"> PAGEREF _Toc34817923 \h </w:instrText>
            </w:r>
            <w:r>
              <w:rPr>
                <w:noProof/>
                <w:webHidden/>
              </w:rPr>
            </w:r>
            <w:r>
              <w:rPr>
                <w:noProof/>
                <w:webHidden/>
              </w:rPr>
              <w:fldChar w:fldCharType="separate"/>
            </w:r>
            <w:r>
              <w:rPr>
                <w:noProof/>
                <w:webHidden/>
              </w:rPr>
              <w:t>38</w:t>
            </w:r>
            <w:r>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4817883"/>
      <w:r>
        <w:lastRenderedPageBreak/>
        <w:t>Title:</w:t>
      </w:r>
      <w:bookmarkEnd w:id="0"/>
      <w:r>
        <w:t xml:space="preserve"> </w:t>
      </w:r>
    </w:p>
    <w:p w:rsidR="00747BD6" w:rsidRDefault="00747BD6" w:rsidP="00F60D48">
      <w:pPr>
        <w:pStyle w:val="Style1"/>
        <w:spacing w:line="360" w:lineRule="auto"/>
      </w:pPr>
      <w:bookmarkStart w:id="1" w:name="_Toc34817884"/>
      <w:r>
        <w:t>Acknowledgements</w:t>
      </w:r>
      <w:bookmarkEnd w:id="1"/>
    </w:p>
    <w:p w:rsidR="00747BD6" w:rsidRDefault="00747BD6" w:rsidP="00F60D48">
      <w:pPr>
        <w:pStyle w:val="Style1"/>
        <w:spacing w:line="360" w:lineRule="auto"/>
      </w:pPr>
      <w:bookmarkStart w:id="2" w:name="_Toc34817885"/>
      <w:r>
        <w:t>Abstract</w:t>
      </w:r>
      <w:bookmarkEnd w:id="2"/>
    </w:p>
    <w:p w:rsidR="00747BD6" w:rsidRDefault="00747BD6" w:rsidP="00F60D48">
      <w:pPr>
        <w:pStyle w:val="Style1"/>
        <w:spacing w:line="360" w:lineRule="auto"/>
      </w:pPr>
      <w:bookmarkStart w:id="3" w:name="_Toc34817886"/>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4817887"/>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4817888"/>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4817889"/>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dubliniesis</w:t>
      </w:r>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parasilosis</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r w:rsidR="00053A65" w:rsidRPr="002603ED">
        <w:rPr>
          <w:rFonts w:asciiTheme="minorBidi" w:eastAsia="Calibri" w:hAnsiTheme="minorBidi"/>
          <w:i/>
          <w:iCs/>
        </w:rPr>
        <w:t>Clodosporium</w:t>
      </w:r>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4817890"/>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6B1514">
      <w:pPr>
        <w:pStyle w:val="Customstyle3"/>
        <w:rPr>
          <w:rStyle w:val="Strong"/>
          <w:rFonts w:ascii="Bangla MN" w:eastAsia="Calibri" w:hAnsi="Bangla MN"/>
          <w:b w:val="0"/>
          <w:color w:val="1F3864" w:themeColor="accent1" w:themeShade="80"/>
          <w:sz w:val="28"/>
          <w:szCs w:val="24"/>
        </w:rPr>
      </w:pPr>
      <w:bookmarkStart w:id="12" w:name="_Toc34817891"/>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Pepsy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Candiasis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r w:rsidR="00DC7C35" w:rsidRPr="009719D8">
        <w:rPr>
          <w:rFonts w:asciiTheme="majorBidi" w:hAnsiTheme="majorBidi" w:cstheme="majorBidi"/>
        </w:rPr>
        <w:t>Langenbeck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hyphae, branched pseudo hyphae and blastoconidia</w:t>
      </w:r>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Later, Candida was misclassified into genus Monilia, a genus involved in rotting of fruits and leaves. Although clear morphological differences between oral thrush fungus and fungus in Monilia genus was elucidated for long time, clinicians still incorrectly referred Candida as Monilia</w:t>
      </w:r>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Berkhout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w:t>
      </w:r>
      <w:r w:rsidR="00BD5593" w:rsidRPr="009719D8">
        <w:rPr>
          <w:rFonts w:asciiTheme="majorBidi" w:hAnsiTheme="majorBidi" w:cstheme="majorBidi"/>
        </w:rPr>
        <w:lastRenderedPageBreak/>
        <w:t>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of fungi are now classified under the genus Candida, these are yeast like organisms, anamorphic (sexual imperfect) showing polymorphism, by its ability to grow as budding yeast i.e. blastoconidia, mycelia and pseudomycelia.</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Candida albicans, Candida glabrata Candida tropicalis, Candida Krusei</w:t>
      </w:r>
      <w:r w:rsidR="00003695" w:rsidRPr="009719D8">
        <w:rPr>
          <w:rFonts w:asciiTheme="majorBidi" w:hAnsiTheme="majorBidi" w:cstheme="majorBidi"/>
        </w:rPr>
        <w:t xml:space="preserve"> and </w:t>
      </w:r>
      <w:r w:rsidR="00003695" w:rsidRPr="009719D8">
        <w:rPr>
          <w:rFonts w:asciiTheme="majorBidi" w:hAnsiTheme="majorBidi" w:cstheme="majorBidi"/>
          <w:i/>
          <w:iCs/>
        </w:rPr>
        <w:t>Candida parapsilosis</w:t>
      </w:r>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parapsilosis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C. krusei</w:t>
      </w:r>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C. auris</w:t>
      </w:r>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3" w:name="_Toc34817892"/>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MTLa and MTL</w:t>
      </w:r>
      <w:r w:rsidRPr="009719D8">
        <w:rPr>
          <w:rFonts w:asciiTheme="majorBidi" w:eastAsia="Calibri" w:hAnsiTheme="majorBidi" w:cstheme="majorBidi"/>
        </w:rPr>
        <w:sym w:font="Symbol" w:char="F061"/>
      </w:r>
      <w:r w:rsidRPr="009719D8">
        <w:rPr>
          <w:rFonts w:asciiTheme="majorBidi" w:eastAsia="Calibri" w:hAnsiTheme="majorBidi" w:cstheme="majorBidi"/>
        </w:rPr>
        <w:t>. When cells of MTLa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astrointestinal ind</w:t>
      </w:r>
      <w:r w:rsidRPr="009719D8">
        <w:rPr>
          <w:rFonts w:asciiTheme="majorBidi" w:eastAsia="Calibri" w:hAnsiTheme="majorBidi" w:cstheme="majorBidi"/>
          <w:b/>
          <w:bCs/>
        </w:rPr>
        <w:t>U</w:t>
      </w:r>
      <w:r w:rsidRPr="009719D8">
        <w:rPr>
          <w:rFonts w:asciiTheme="majorBidi" w:eastAsia="Calibri" w:hAnsiTheme="majorBidi" w:cstheme="majorBidi"/>
        </w:rPr>
        <w:t xml:space="preserve">ced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4" w:name="_Toc34817893"/>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Torulopsis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w:t>
      </w:r>
      <w:r w:rsidRPr="009719D8">
        <w:rPr>
          <w:rFonts w:asciiTheme="majorBidi" w:eastAsia="Calibri" w:hAnsiTheme="majorBidi" w:cstheme="majorBidi"/>
        </w:rPr>
        <w:lastRenderedPageBreak/>
        <w:t xml:space="preserve">pseudo hyphae is inappropriate and hence </w:t>
      </w:r>
      <w:r w:rsidRPr="009719D8">
        <w:rPr>
          <w:rFonts w:asciiTheme="majorBidi" w:eastAsia="Calibri" w:hAnsiTheme="majorBidi" w:cstheme="majorBidi"/>
          <w:i/>
          <w:iCs/>
        </w:rPr>
        <w:t xml:space="preserve">Torulopsis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6B1514">
      <w:pPr>
        <w:pStyle w:val="Customstyle3"/>
        <w:rPr>
          <w:rStyle w:val="Strong"/>
          <w:rFonts w:ascii="Bangla MN" w:eastAsia="Calibri" w:hAnsi="Bangla MN"/>
          <w:b w:val="0"/>
          <w:color w:val="1F3864" w:themeColor="accent1" w:themeShade="80"/>
          <w:sz w:val="28"/>
          <w:szCs w:val="24"/>
        </w:rPr>
      </w:pPr>
      <w:bookmarkStart w:id="15" w:name="_Toc34817894"/>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Candidosis).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lastRenderedPageBreak/>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w:t>
      </w:r>
      <w:r w:rsidRPr="009719D8">
        <w:rPr>
          <w:rStyle w:val="apple-converted-space"/>
          <w:rFonts w:asciiTheme="majorBidi" w:hAnsiTheme="majorBidi" w:cstheme="majorBidi"/>
        </w:rPr>
        <w:lastRenderedPageBreak/>
        <w:t xml:space="preserve">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4817895"/>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6B1514">
      <w:pPr>
        <w:pStyle w:val="Customstyle3"/>
        <w:rPr>
          <w:rStyle w:val="Strong"/>
          <w:rFonts w:ascii="Bangla MN" w:eastAsia="Calibri" w:hAnsi="Bangla MN"/>
          <w:b w:val="0"/>
          <w:color w:val="1F3864" w:themeColor="accent1" w:themeShade="80"/>
          <w:sz w:val="28"/>
          <w:szCs w:val="24"/>
        </w:rPr>
      </w:pPr>
      <w:bookmarkStart w:id="17" w:name="_Toc34817896"/>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dentures etc</w:t>
      </w:r>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w:t>
      </w:r>
      <w:r w:rsidR="009057FA">
        <w:rPr>
          <w:rFonts w:asciiTheme="majorBidi" w:eastAsia="Calibri" w:hAnsiTheme="majorBidi" w:cstheme="majorBidi"/>
        </w:rPr>
        <w:lastRenderedPageBreak/>
        <w:t>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 xml:space="preserve">Agglutinin like sequence (Als)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invasin by promoting endocytosis in host cells. </w:t>
      </w:r>
      <w:r w:rsidR="002A3516">
        <w:rPr>
          <w:rFonts w:asciiTheme="majorBidi" w:eastAsia="Calibri" w:hAnsiTheme="majorBidi" w:cstheme="majorBidi"/>
        </w:rPr>
        <w:t>Hwp</w:t>
      </w:r>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“hyphally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r w:rsidR="0011189A">
        <w:rPr>
          <w:rFonts w:asciiTheme="majorBidi" w:eastAsia="Calibri" w:hAnsiTheme="majorBidi" w:cstheme="majorBidi"/>
        </w:rPr>
        <w:t>homologus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(Epa)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Epa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w:t>
      </w:r>
      <w:r w:rsidR="00AF49D9">
        <w:rPr>
          <w:rFonts w:asciiTheme="majorBidi" w:eastAsia="Calibri" w:hAnsiTheme="majorBidi" w:cstheme="majorBidi"/>
        </w:rPr>
        <w:lastRenderedPageBreak/>
        <w:t xml:space="preserve">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C. glabrata’</w:t>
      </w:r>
      <w:r w:rsidR="00D376F5">
        <w:rPr>
          <w:rFonts w:asciiTheme="majorBidi" w:eastAsia="Calibri" w:hAnsiTheme="majorBidi" w:cstheme="majorBidi"/>
          <w:i/>
          <w:iCs/>
        </w:rPr>
        <w:t>s</w:t>
      </w:r>
      <w:r w:rsidR="00D376F5">
        <w:rPr>
          <w:rFonts w:asciiTheme="majorBidi" w:eastAsia="Calibri" w:hAnsiTheme="majorBidi" w:cstheme="majorBidi"/>
        </w:rPr>
        <w:t xml:space="preserve"> auxotrophy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r w:rsidR="00C32A2E">
        <w:rPr>
          <w:rFonts w:asciiTheme="majorBidi" w:eastAsia="Calibri" w:hAnsiTheme="majorBidi" w:cstheme="majorBidi"/>
        </w:rPr>
        <w:t>Pwps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6B1514">
      <w:pPr>
        <w:pStyle w:val="Customstyle3"/>
        <w:rPr>
          <w:rStyle w:val="Strong"/>
          <w:rFonts w:ascii="Bangla MN" w:eastAsia="Calibri" w:hAnsi="Bangla MN"/>
          <w:b w:val="0"/>
          <w:color w:val="1F3864" w:themeColor="accent1" w:themeShade="80"/>
          <w:sz w:val="28"/>
          <w:szCs w:val="24"/>
        </w:rPr>
      </w:pPr>
      <w:bookmarkStart w:id="18" w:name="_Toc34817897"/>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19" w:name="_Toc34817898"/>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Melanins are polymerised phenolic or indolic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lastRenderedPageBreak/>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20" w:name="_Toc34817899"/>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w:t>
      </w:r>
      <w:r w:rsidR="001A62DB">
        <w:rPr>
          <w:color w:val="000000"/>
          <w:shd w:val="clear" w:color="auto" w:fill="FFFFFF"/>
          <w:lang w:val="en-IN" w:eastAsia="zh-CN"/>
        </w:rPr>
        <w:lastRenderedPageBreak/>
        <w:t xml:space="preserve">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6B1514">
      <w:pPr>
        <w:pStyle w:val="Customstyle3"/>
        <w:rPr>
          <w:rStyle w:val="Strong"/>
          <w:rFonts w:ascii="Bangla MN" w:eastAsia="Calibri" w:hAnsi="Bangla MN"/>
          <w:b w:val="0"/>
          <w:color w:val="1F3864" w:themeColor="accent1" w:themeShade="80"/>
          <w:sz w:val="28"/>
          <w:szCs w:val="24"/>
        </w:rPr>
      </w:pPr>
      <w:bookmarkStart w:id="21" w:name="_Toc34817900"/>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AD06EC">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Richard Calderone, 2012)","plainTextFormattedCitation":"(Brown et al., 2014; Richard Calderone, 2012)","previouslyFormattedCitation":"(Brown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441BA1" w:rsidRPr="00441BA1">
        <w:rPr>
          <w:noProof/>
          <w:color w:val="000000"/>
          <w:shd w:val="clear" w:color="auto" w:fill="FFFFFF"/>
          <w:lang w:val="en-IN" w:eastAsia="zh-CN"/>
        </w:rPr>
        <w:t>(Brown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5B4134">
        <w:rPr>
          <w:color w:val="000000"/>
          <w:shd w:val="clear" w:color="auto" w:fill="FFFFFF"/>
          <w:lang w:val="en-IN" w:eastAsia="zh-CN"/>
        </w:rPr>
        <w:t xml:space="preserve"> but poorly in </w:t>
      </w:r>
      <w:r w:rsidR="005B4134" w:rsidRPr="005B4134">
        <w:rPr>
          <w:i/>
          <w:iCs/>
          <w:color w:val="000000"/>
          <w:shd w:val="clear" w:color="auto" w:fill="FFFFFF"/>
          <w:lang w:val="en-IN" w:eastAsia="zh-CN"/>
        </w:rPr>
        <w:t>C. glabrata</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596E49">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Enjalbert et al., 2003)","plainTextFormattedCitation":"(Brown et al., 2014; Enjalbert et al., 2003)","previouslyFormattedCitation":"(Brown et al., 2014; 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B45A2E" w:rsidRPr="00B45A2E">
        <w:rPr>
          <w:iCs/>
          <w:noProof/>
          <w:color w:val="000000"/>
          <w:shd w:val="clear" w:color="auto" w:fill="FFFFFF"/>
          <w:lang w:val="en-IN" w:eastAsia="zh-CN"/>
        </w:rPr>
        <w:t>(Brown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435B77" w:rsidRPr="00544008" w:rsidRDefault="00C25DDB" w:rsidP="00435B77">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 xml:space="preserve">(Hsps)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 xml:space="preserve">nullify </w:t>
      </w:r>
      <w:r w:rsidR="00640660">
        <w:rPr>
          <w:color w:val="000000"/>
          <w:shd w:val="clear" w:color="auto" w:fill="FFFFFF"/>
          <w:lang w:val="en-IN" w:eastAsia="zh-CN"/>
        </w:rPr>
        <w:lastRenderedPageBreak/>
        <w:t>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w:t>
      </w:r>
      <w:r w:rsidR="005B05C6">
        <w:rPr>
          <w:color w:val="000000"/>
          <w:shd w:val="clear" w:color="auto" w:fill="FFFFFF"/>
          <w:lang w:val="en-IN" w:eastAsia="zh-CN"/>
        </w:rPr>
        <w:t xml:space="preserve"> </w:t>
      </w:r>
      <w:r w:rsidR="005B05C6">
        <w:rPr>
          <w:color w:val="000000"/>
          <w:shd w:val="clear" w:color="auto" w:fill="FFFFFF"/>
          <w:lang w:val="en-IN" w:eastAsia="zh-CN"/>
        </w:rPr>
        <w:fldChar w:fldCharType="begin" w:fldLock="1"/>
      </w:r>
      <w:r w:rsidR="003578C3">
        <w:rPr>
          <w:color w:val="000000"/>
          <w:shd w:val="clear" w:color="auto" w:fill="FFFFFF"/>
          <w:lang w:val="en-IN" w:eastAsia="zh-CN"/>
        </w:rPr>
        <w:instrText xml:space="preserve">ADDIN CSL_CITATION {"citationItems":[{"id":"ITEM-1","itemData":{"DOI":"10.1007/3-540-45611-2","ISBN":"978-3-540-43926-4","abstract":"Unicellular organisms require specific internal conditions for optimal growth and function, however sudden changes in the external environment can perturb the internal milieu, disrupting normal processes. Therefore, cells must maintain their internal system despite fluctuations in the external surroundings. One mechanism that yeast cells use to protect the internal system from the effects of environmental variation is to initiate a common gene expression program that generally protects the cell during stressful times. This program, referred to as the environmental stress response, includes </w:instrText>
      </w:r>
      <w:r w:rsidR="003578C3">
        <w:rPr>
          <w:rFonts w:ascii="Cambria Math" w:hAnsi="Cambria Math" w:cs="Cambria Math"/>
          <w:color w:val="000000"/>
          <w:shd w:val="clear" w:color="auto" w:fill="FFFFFF"/>
          <w:lang w:val="en-IN" w:eastAsia="zh-CN"/>
        </w:rPr>
        <w:instrText>∼</w:instrText>
      </w:r>
      <w:r w:rsidR="003578C3">
        <w:rPr>
          <w:color w:val="000000"/>
          <w:shd w:val="clear" w:color="auto" w:fill="FFFFFF"/>
          <w:lang w:val="en-IN" w:eastAsia="zh-CN"/>
        </w:rPr>
        <w:instrText>900 genes whose expression is stereotypically altered when yeast cells are shifted to stressful environments. The coordinated expression changes of these genes is a common feature of the responses to many different environments, however the regulation of these expression changes is gene-specific and condition-specific, indicating that initiation of the program is precisely controlled in response to each new environment. This review will focus on recent developments in defining and characterizing the genes that participate in the environmental stress response and the regulatory mechanisms that the cell utilizes to orchestrate this program.","author":[{"dropping-particle":"","family":"Gasch","given":"Audrey P","non-dropping-particle":"","parse-names":false,"suffix":""}],"container-title":"Topics in Current Genetics","id":"ITEM-1","issued":{"date-parts":[["2002"]]},"page":"11-70","title":"The environmental stress response : a common yeast response to diverse environmental stresses","type":"article-journal","volume":"1"},"uris":["http://www.mendeley.com/documents/?uuid=3a01a9e4-c16c-443b-af87-5595d366eb38"]},{"id":"ITEM-2","itemData":{"DOI":"10.1091/MBC.11.12.4241","ISBN":"1059-1524","ISSN":"1059-1524","PMID":"11102521","abstract":"We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cell","id":"ITEM-2","issue":"12","issued":{"date-parts":[["2000"]]},"page":"4241-57","title":"Genomic expression programs in the response of yeast cells to environmental changes.","type":"article-journal","volume":"11"},"uris":["http://www.mendeley.com/documents/?uuid=c003fd2c-a18b-411f-b366-0ac5073cdcc3"]}],"mendeley":{"formattedCitation":"(Gasch, 2002; Gasch et al., 2000)","plainTextFormattedCitation":"(Gasch, 2002; Gasch et al., 2000)","previouslyFormattedCitation":"(Gasch, 2002; Gasch et al., 2000)"},"properties":{"noteIndex":0},"schema":"https://github.com/citation-style-language/schema/raw/master/csl-citation.json"}</w:instrText>
      </w:r>
      <w:r w:rsidR="005B05C6">
        <w:rPr>
          <w:color w:val="000000"/>
          <w:shd w:val="clear" w:color="auto" w:fill="FFFFFF"/>
          <w:lang w:val="en-IN" w:eastAsia="zh-CN"/>
        </w:rPr>
        <w:fldChar w:fldCharType="separate"/>
      </w:r>
      <w:r w:rsidR="005B05C6" w:rsidRPr="005B05C6">
        <w:rPr>
          <w:noProof/>
          <w:color w:val="000000"/>
          <w:shd w:val="clear" w:color="auto" w:fill="FFFFFF"/>
          <w:lang w:val="en-IN" w:eastAsia="zh-CN"/>
        </w:rPr>
        <w:t>(Gasch, 2002; Gasch et al., 2000)</w:t>
      </w:r>
      <w:r w:rsidR="005B05C6">
        <w:rPr>
          <w:color w:val="000000"/>
          <w:shd w:val="clear" w:color="auto" w:fill="FFFFFF"/>
          <w:lang w:val="en-IN" w:eastAsia="zh-CN"/>
        </w:rPr>
        <w:fldChar w:fldCharType="end"/>
      </w:r>
      <w:r w:rsidR="00FD4A02">
        <w:rPr>
          <w:color w:val="000000"/>
          <w:shd w:val="clear" w:color="auto" w:fill="FFFFFF"/>
          <w:lang w:val="en-IN" w:eastAsia="zh-CN"/>
        </w:rPr>
        <w:t xml:space="preserve">. </w:t>
      </w:r>
      <w:r w:rsidR="00C24AB1">
        <w:rPr>
          <w:color w:val="000000"/>
          <w:shd w:val="clear" w:color="auto" w:fill="FFFFFF"/>
          <w:lang w:val="en-IN" w:eastAsia="zh-CN"/>
        </w:rPr>
        <w:t>General stress response</w:t>
      </w:r>
      <w:r w:rsidR="005B05C6">
        <w:rPr>
          <w:color w:val="000000"/>
          <w:shd w:val="clear" w:color="auto" w:fill="FFFFFF"/>
          <w:lang w:val="en-IN" w:eastAsia="zh-CN"/>
        </w:rPr>
        <w:t xml:space="preserve"> or environmental stress response (ESR)</w:t>
      </w:r>
      <w:r w:rsidR="00C24AB1">
        <w:rPr>
          <w:color w:val="000000"/>
          <w:shd w:val="clear" w:color="auto" w:fill="FFFFFF"/>
          <w:lang w:val="en-IN" w:eastAsia="zh-CN"/>
        </w:rPr>
        <w:t xml:space="preserve"> is under the control of regulators Msn2 and Msn4 which specifically recognises stress responsive </w:t>
      </w:r>
      <w:r w:rsidR="008929D2">
        <w:rPr>
          <w:color w:val="000000"/>
          <w:shd w:val="clear" w:color="auto" w:fill="FFFFFF"/>
          <w:lang w:val="en-IN" w:eastAsia="zh-CN"/>
        </w:rPr>
        <w:t>‘C</w:t>
      </w:r>
      <w:r w:rsidR="003D0FAC">
        <w:rPr>
          <w:color w:val="000000"/>
          <w:shd w:val="clear" w:color="auto" w:fill="FFFFFF"/>
          <w:lang w:val="en-IN" w:eastAsia="zh-CN"/>
        </w:rPr>
        <w:t>C</w:t>
      </w:r>
      <w:r w:rsidR="008929D2">
        <w:rPr>
          <w:color w:val="000000"/>
          <w:shd w:val="clear" w:color="auto" w:fill="FFFFFF"/>
          <w:lang w:val="en-IN" w:eastAsia="zh-CN"/>
        </w:rPr>
        <w:t>CCT’ motif present in the promoters of the</w:t>
      </w:r>
      <w:r w:rsidR="00F5712A">
        <w:rPr>
          <w:color w:val="000000"/>
          <w:shd w:val="clear" w:color="auto" w:fill="FFFFFF"/>
          <w:lang w:val="en-IN" w:eastAsia="zh-CN"/>
        </w:rPr>
        <w:t xml:space="preserve"> stress response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{"citationItems":[{"id":"ITEM-1","itemData":{"DOI":"10.1002/j.1460-2075.1996.tb00576.x","ISSN":"0261-4189","PMID":"8641288","abstract":"The MSN2 and MSN4 genes encode homologous and functionally redundant Cys2His2 zinc finger proteins. A disruption of both MSN2 and MSN4 genes results in a higher sensitivity to different stresses, including carbon source starvation, heat shock and severe osmotic and oxidative stresses. We show that MSN2 and MSN4 are required for activation of several yeast genes such as CTT1, DDR2 and HSP12, whose induction is mediated through stress-response elements (STREs). Msn2p and Msn4p are important factors for the stress-induced activation of STRE dependent promoters and bind specifically to STRE-containing oligonucleotides. Our results suggest that MSN2 and MSN4 encode a DNA-binding component of the stress responsive system and it is likely that they act as positive transcription factors.","author":[{"dropping-particle":"","family":"Martínez-Pastor","given":"M. T.","non-dropping-particle":"","parse-names":false,"suffix":""},{"dropping-particle":"","family":"Marchler","given":"G.","non-dropping-particle":"","parse-names":false,"suffix":""},{"dropping-particle":"","family":"Schüller","given":"C.","non-dropping-particle":"","parse-names":false,"suffix":""},{"dropping-particle":"","family":"Marchler-Bauer","given":"A.","non-dropping-particle":"","parse-names":false,"suffix":""},{"dropping-particle":"","family":"Ruis","given":"H.","non-dropping-particle":"","parse-names":false,"suffix":""},{"dropping-particle":"","family":"Estruch","given":"F.","non-dropping-particle":"","parse-names":false,"suffix":""}],"container-title":"The EMBO Journal","id":"ITEM-1","issue":"9","issued":{"date-parts":[["1996","5"]]},"page":"2227-2235","publisher":"Wiley","title":"The Saccharomyces cerevisiae zinc finger proteins Msn2p and Msn4p are required for transcriptional induction through the stress response element (STRE).","type":"article-journal","volume":"15"},"uris":["http://www.mendeley.com/documents/?uuid=ff00c442-ac43-315a-a81b-a93c37954b78"]}],"mendeley":{"formattedCitation":"(Martínez-Pastor et al., 1996)","plainTextFormattedCitation":"(Martínez-Pastor et al., 1996)","previouslyFormattedCitation":"(Martínez-Pastor et al., 1996)"},"properties":{"noteIndex":0},"schema":"https://github.com/citation-style-language/schema/raw/master/csl-citation.json"}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(Martínez-Pastor et al., 1996)</w:t>
      </w:r>
      <w:r w:rsidR="003578C3">
        <w:rPr>
          <w:color w:val="000000"/>
          <w:shd w:val="clear" w:color="auto" w:fill="FFFFFF"/>
          <w:lang w:val="en-IN" w:eastAsia="zh-CN"/>
        </w:rPr>
        <w:fldChar w:fldCharType="end"/>
      </w:r>
      <w:r w:rsidR="00F5712A">
        <w:rPr>
          <w:color w:val="000000"/>
          <w:shd w:val="clear" w:color="auto" w:fill="FFFFFF"/>
          <w:lang w:val="en-IN" w:eastAsia="zh-CN"/>
        </w:rPr>
        <w:t xml:space="preserve">. </w:t>
      </w:r>
      <w:r w:rsidR="005B05C6">
        <w:rPr>
          <w:color w:val="000000"/>
          <w:shd w:val="clear" w:color="auto" w:fill="FFFFFF"/>
          <w:lang w:val="en-IN" w:eastAsia="zh-CN"/>
        </w:rPr>
        <w:t xml:space="preserve">ESR </w:t>
      </w:r>
      <w:r w:rsidR="003E7105">
        <w:rPr>
          <w:color w:val="000000"/>
          <w:shd w:val="clear" w:color="auto" w:fill="FFFFFF"/>
          <w:lang w:val="en-IN" w:eastAsia="zh-CN"/>
        </w:rPr>
        <w:t>has vital role in cross-protection to stress and also improves fungal resistivity to higher stress dose if pre-exposed to milder stress</w:t>
      </w:r>
      <w:r w:rsidR="00EA4AF8">
        <w:rPr>
          <w:color w:val="000000"/>
          <w:shd w:val="clear" w:color="auto" w:fill="FFFFFF"/>
          <w:lang w:val="en-IN" w:eastAsia="zh-CN"/>
        </w:rPr>
        <w:t xml:space="preserve"> or other stress. </w:t>
      </w:r>
      <w:r w:rsidR="00686444">
        <w:rPr>
          <w:color w:val="000000"/>
          <w:shd w:val="clear" w:color="auto" w:fill="FFFFFF"/>
          <w:lang w:val="en-IN" w:eastAsia="zh-CN"/>
        </w:rPr>
        <w:t xml:space="preserve">However, </w:t>
      </w:r>
      <w:r w:rsidR="007F389B">
        <w:rPr>
          <w:color w:val="000000"/>
          <w:shd w:val="clear" w:color="auto" w:fill="FFFFFF"/>
          <w:lang w:val="en-IN" w:eastAsia="zh-CN"/>
        </w:rPr>
        <w:t xml:space="preserve">this phenomenon does not exists in </w:t>
      </w:r>
      <w:r w:rsidR="007F389B" w:rsidRPr="00257416">
        <w:rPr>
          <w:i/>
          <w:iCs/>
          <w:color w:val="000000"/>
          <w:shd w:val="clear" w:color="auto" w:fill="FFFFFF"/>
          <w:lang w:val="en-IN" w:eastAsia="zh-CN"/>
        </w:rPr>
        <w:t>C. albicans</w:t>
      </w:r>
      <w:r w:rsidR="007F389B">
        <w:rPr>
          <w:color w:val="000000"/>
          <w:shd w:val="clear" w:color="auto" w:fill="FFFFFF"/>
          <w:lang w:val="en-IN" w:eastAsia="zh-CN"/>
        </w:rPr>
        <w:t xml:space="preserve"> since very poor overlap was observed between </w:t>
      </w:r>
      <w:r w:rsidR="001B6A24">
        <w:rPr>
          <w:color w:val="000000"/>
          <w:shd w:val="clear" w:color="auto" w:fill="FFFFFF"/>
          <w:lang w:val="en-IN" w:eastAsia="zh-CN"/>
        </w:rPr>
        <w:t>differentially expressed genes across different stressed conditions</w:t>
      </w:r>
      <w:r w:rsidR="00596E49">
        <w:rPr>
          <w:color w:val="000000"/>
          <w:shd w:val="clear" w:color="auto" w:fill="FFFFFF"/>
          <w:lang w:val="en-IN" w:eastAsia="zh-CN"/>
        </w:rPr>
        <w:t xml:space="preserve"> </w:t>
      </w:r>
      <w:r w:rsidR="00596E49">
        <w:rPr>
          <w:color w:val="000000"/>
          <w:shd w:val="clear" w:color="auto" w:fill="FFFFFF"/>
          <w:lang w:val="en-IN" w:eastAsia="zh-CN"/>
        </w:rPr>
        <w:fldChar w:fldCharType="begin" w:fldLock="1"/>
      </w:r>
      <w:r w:rsidR="005B05C6">
        <w:rPr>
          <w:color w:val="000000"/>
          <w:shd w:val="clear" w:color="auto" w:fill="FFFFFF"/>
          <w:lang w:val="en-IN" w:eastAsia="zh-CN"/>
        </w:rPr>
        <w:instrText>ADDIN CSL_CITATION {"citationItems":[{"id":"ITEM-1","itemData":{"DOI":"10.1091/MBC.11.12.4241","ISBN":"1059-1524","ISSN":"1059-1524","PMID":"11102521","abstract":"We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cell","id":"ITEM-1","issue":"12","issued":{"date-parts":[["2000"]]},"page":"4241-57","title":"Genomic expression programs in the response of yeast cells to environmental changes.","type":"article-journal","volume":"11"},"uris":["http://www.mendeley.com/documents/?uuid=c003fd2c-a18b-411f-b366-0ac5073cdcc3"]},{"id":"ITEM-2","itemData":{"DOI":"10.1091/mbc.E02-08-0546","ISSN":"10591524","abstract":"We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Cell","id":"ITEM-2","issue":"4","issued":{"date-parts":[["2003","4","1"]]},"page":"1460-1467","publisher":"American Society for Cell Biology","title":"Stress-induced gene expression in Candida albicans: Absence of a general stress response","type":"article-journal","volume":"14"},"uris":["http://www.mendeley.com/documents/?uuid=bb7ad178-6ce5-3cbf-b618-0ce7263e4eda"]}],"mendeley":{"formattedCitation":"(Enjalbert et al., 2003; Gasch et al., 2000)","plainTextFormattedCitation":"(Enjalbert et al., 2003; Gasch et al., 2000)","previouslyFormattedCitation":"(Enjalbert et al., 2003; Gasch et al., 2000)"},"properties":{"noteIndex":0},"schema":"https://github.com/citation-style-language/schema/raw/master/csl-citation.json"}</w:instrText>
      </w:r>
      <w:r w:rsidR="00596E49">
        <w:rPr>
          <w:color w:val="000000"/>
          <w:shd w:val="clear" w:color="auto" w:fill="FFFFFF"/>
          <w:lang w:val="en-IN" w:eastAsia="zh-CN"/>
        </w:rPr>
        <w:fldChar w:fldCharType="separate"/>
      </w:r>
      <w:r w:rsidR="0018105C" w:rsidRPr="0018105C">
        <w:rPr>
          <w:noProof/>
          <w:color w:val="000000"/>
          <w:shd w:val="clear" w:color="auto" w:fill="FFFFFF"/>
          <w:lang w:val="en-IN" w:eastAsia="zh-CN"/>
        </w:rPr>
        <w:t>(Enjalbert et al., 2003; Gasch et al., 2000)</w:t>
      </w:r>
      <w:r w:rsidR="00596E49">
        <w:rPr>
          <w:color w:val="000000"/>
          <w:shd w:val="clear" w:color="auto" w:fill="FFFFFF"/>
          <w:lang w:val="en-IN" w:eastAsia="zh-CN"/>
        </w:rPr>
        <w:fldChar w:fldCharType="end"/>
      </w:r>
      <w:r w:rsidR="001B6A24">
        <w:rPr>
          <w:color w:val="000000"/>
          <w:shd w:val="clear" w:color="auto" w:fill="FFFFFF"/>
          <w:lang w:val="en-IN" w:eastAsia="zh-CN"/>
        </w:rPr>
        <w:t xml:space="preserve">. </w:t>
      </w:r>
      <w:r w:rsidR="0020419D">
        <w:rPr>
          <w:color w:val="000000"/>
          <w:shd w:val="clear" w:color="auto" w:fill="FFFFFF"/>
          <w:lang w:val="en-IN" w:eastAsia="zh-CN"/>
        </w:rPr>
        <w:t xml:space="preserve">Further, </w:t>
      </w:r>
      <w:r w:rsidR="00544008">
        <w:rPr>
          <w:color w:val="000000"/>
          <w:shd w:val="clear" w:color="auto" w:fill="FFFFFF"/>
          <w:lang w:val="en-IN" w:eastAsia="zh-CN"/>
        </w:rPr>
        <w:t xml:space="preserve">during evolution </w:t>
      </w:r>
      <w:r w:rsidR="0020419D">
        <w:rPr>
          <w:color w:val="000000"/>
          <w:shd w:val="clear" w:color="auto" w:fill="FFFFFF"/>
          <w:lang w:val="en-IN" w:eastAsia="zh-CN"/>
        </w:rPr>
        <w:t xml:space="preserve">transcriptional rewiring has occurred in </w:t>
      </w:r>
      <w:r w:rsidR="00544008" w:rsidRPr="00544008">
        <w:rPr>
          <w:i/>
          <w:iCs/>
          <w:color w:val="000000"/>
          <w:shd w:val="clear" w:color="auto" w:fill="FFFFFF"/>
          <w:lang w:val="en-IN" w:eastAsia="zh-CN"/>
        </w:rPr>
        <w:t xml:space="preserve">C. albicans </w:t>
      </w:r>
      <w:r w:rsidR="00544008">
        <w:rPr>
          <w:color w:val="000000"/>
          <w:shd w:val="clear" w:color="auto" w:fill="FFFFFF"/>
          <w:lang w:val="en-IN" w:eastAsia="zh-CN"/>
        </w:rPr>
        <w:t>in which CaMsn2/4 does not regulate stress related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F06D7C">
        <w:rPr>
          <w:color w:val="000000"/>
          <w:shd w:val="clear" w:color="auto" w:fill="FFFFFF"/>
          <w:lang w:val="en-IN" w:eastAsia="zh-CN"/>
        </w:rPr>
        <w:instrText>ADDIN CSL_CITATION {"citationItems":[{"id":"ITEM-1","itemData":{"DOI":"10.1128/EC.3.5.1111-1123.2004","ISBN":"1535-9778 (Print)\\n1535-9786 (Linking)","ISSN":"15359778","PMID":"15470239","abstract":"In Saccharomyces cerevisiae, the (C2H2)2 zinc finger transcription factors Msn2 and Msn4 play central roles in responses to a range of stresses by activating gene transcription via the stress response element (STRE; CCCCT). The pathogen Candida albicans displays stress responses that are thought to help it survive adverse environmental conditions encountered within its human host. However, these responses differ from those in S. cerevisiae, and hence we predicted that the roles of Msn2- and Msn4-like proteins might have been functionally reassigned in C. albicans. C. albicans has two such proteins: CaMsn4 and Mnl1 (for Msn2- and Msn4-like). CaMSN4, but not MNL1, weakly complemented the inability of an S. cerevisiae msn2 msn4 mutant to activate a STRE-lacZ reporter. Also, the disruption of CaMsn4 and Mnl1 had no discernible effect upon the resistance of C. albicans to heat, osmotic, ethanol, nutrient, oxidative, or heavy-metal stress or upon the stress-activated transcriptome in C. albicans. Furthermore, although Cap1-dependent activation of a Yap response element-luciferase reporter was observed, a STRE reporter was not activated in response to stresses in C. albicans. Ectopic expression of CaMsn4 or Mnl1 did not affect the cellular or molecular responses of C. albicans to stress. Under the conditions tested, the putative activation and DNA binding domains of CaMsn4 did not appear to be functional. These data suggest that CaMsn4 and Mnl1 do not contribute significantly to stress responses in C. albicans. The data are consistent with the idea that stress signaling in this fungus has diverged significantly from that in budding yeast.","author":[{"dropping-particle":"","family":"Nicholls","given":"Susan","non-dropping-particle":"","parse-names":false,"suffix":""},{"dropping-particle":"","family":"Straffon","given":"Melissa","non-dropping-particle":"","parse-names":false,"suffix":""},{"dropping-particle":"","family":"Enjalbert","given":"Brice","non-dropping-particle":"","parse-names":false,"suffix":""},{"dropping-particle":"","family":"Nantel","given":"André","non-dropping-particle":"","parse-names":false,"suffix":""},{"dropping-particle":"","family":"Macaskill","given":"Susan","non-dropping-particle":"","parse-names":false,"suffix":""},{"dropping-particle":"","family":"Whiteway","given":"Malcolm","non-dropping-particle":"","parse-names":false,"suffix":""},{"dropping-particle":"","family":"Brown","given":"Alistair J.P.","non-dropping-particle":"","parse-names":false,"suffix":""}],"container-title":"Eukaryotic Cell","id":"ITEM-1","issue":"5","issued":{"date-parts":[["2004"]]},"page":"1111-1123","title":"Msn2- and Msn4-like transcription factors play no obvious roles in the stress responses of the fungal pathogen Candida albicans","type":"article-journal","volume":"3"},"uris":["http://www.mendeley.com/documents/?uuid=f3fcf9e2-eaf0-4c52-9c34-ef3f57bfbf31"]}],"mendeley":{"formattedCitation":"(Nicholls et al., 2004)","plainTextFormattedCitation":"(Nicholls et al., 2004)","previouslyFormattedCitation":"(Nicholls et al., 2004)"},"properties":{"noteIndex":0},"schema":"https://github.com/citation-style-language/schema/raw/master/csl-citation.json"}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(Nicholls et al., 2004)</w:t>
      </w:r>
      <w:r w:rsidR="003578C3">
        <w:rPr>
          <w:color w:val="000000"/>
          <w:shd w:val="clear" w:color="auto" w:fill="FFFFFF"/>
          <w:lang w:val="en-IN" w:eastAsia="zh-CN"/>
        </w:rPr>
        <w:fldChar w:fldCharType="end"/>
      </w:r>
      <w:r w:rsidR="00544008">
        <w:rPr>
          <w:color w:val="000000"/>
          <w:shd w:val="clear" w:color="auto" w:fill="FFFFFF"/>
          <w:lang w:val="en-IN" w:eastAsia="zh-CN"/>
        </w:rPr>
        <w:t xml:space="preserve">. </w:t>
      </w:r>
      <w:r w:rsidR="008C4391">
        <w:rPr>
          <w:color w:val="000000"/>
          <w:shd w:val="clear" w:color="auto" w:fill="FFFFFF"/>
          <w:lang w:val="en-IN" w:eastAsia="zh-CN"/>
        </w:rPr>
        <w:t xml:space="preserve">Discussed below are the similarities and differences in transcription regulation in pathogenic fungi </w:t>
      </w:r>
      <w:r w:rsidR="008C4391" w:rsidRPr="008C4391">
        <w:rPr>
          <w:i/>
          <w:iCs/>
          <w:color w:val="000000"/>
          <w:shd w:val="clear" w:color="auto" w:fill="FFFFFF"/>
          <w:lang w:val="en-IN" w:eastAsia="zh-CN"/>
        </w:rPr>
        <w:t>C. albicans</w:t>
      </w:r>
      <w:r w:rsidR="008C4391">
        <w:rPr>
          <w:color w:val="000000"/>
          <w:shd w:val="clear" w:color="auto" w:fill="FFFFFF"/>
          <w:lang w:val="en-IN" w:eastAsia="zh-CN"/>
        </w:rPr>
        <w:t xml:space="preserve"> and </w:t>
      </w:r>
      <w:r w:rsidR="008C4391" w:rsidRPr="008C4391">
        <w:rPr>
          <w:i/>
          <w:iCs/>
          <w:color w:val="000000"/>
          <w:shd w:val="clear" w:color="auto" w:fill="FFFFFF"/>
          <w:lang w:val="en-IN" w:eastAsia="zh-CN"/>
        </w:rPr>
        <w:t>C. glabrata</w:t>
      </w:r>
      <w:r w:rsidR="008C4391">
        <w:rPr>
          <w:color w:val="000000"/>
          <w:shd w:val="clear" w:color="auto" w:fill="FFFFFF"/>
          <w:lang w:val="en-IN" w:eastAsia="zh-CN"/>
        </w:rPr>
        <w:t xml:space="preserve">  </w:t>
      </w:r>
      <w:r w:rsidR="00435B77">
        <w:rPr>
          <w:color w:val="000000"/>
          <w:shd w:val="clear" w:color="auto" w:fill="FFFFFF"/>
          <w:lang w:val="en-IN" w:eastAsia="zh-CN"/>
        </w:rPr>
        <w:t>under stressed conditions;</w:t>
      </w:r>
    </w:p>
    <w:p w:rsidR="00CB428F" w:rsidRDefault="00CB428F" w:rsidP="006B1514">
      <w:pPr>
        <w:pStyle w:val="Heading3"/>
        <w:rPr>
          <w:rStyle w:val="BookTitle"/>
          <w:b/>
          <w:bCs/>
          <w:i w:val="0"/>
          <w:iCs w:val="0"/>
          <w:sz w:val="28"/>
          <w:szCs w:val="28"/>
        </w:rPr>
      </w:pPr>
      <w:bookmarkStart w:id="22" w:name="_Toc34817901"/>
      <w:r w:rsidRPr="001816A5">
        <w:rPr>
          <w:rStyle w:val="BookTitle"/>
          <w:i w:val="0"/>
          <w:iCs w:val="0"/>
          <w:sz w:val="28"/>
          <w:szCs w:val="28"/>
        </w:rPr>
        <w:t xml:space="preserve">4.5.1.  </w:t>
      </w:r>
      <w:r w:rsidR="00E0604A" w:rsidRPr="001816A5">
        <w:rPr>
          <w:rStyle w:val="BookTitle"/>
          <w:i w:val="0"/>
          <w:iCs w:val="0"/>
          <w:sz w:val="28"/>
          <w:szCs w:val="28"/>
        </w:rPr>
        <w:t>Heat</w:t>
      </w:r>
      <w:r w:rsidR="000558D5" w:rsidRPr="001816A5">
        <w:rPr>
          <w:rStyle w:val="BookTitle"/>
          <w:i w:val="0"/>
          <w:iCs w:val="0"/>
          <w:sz w:val="28"/>
          <w:szCs w:val="28"/>
        </w:rPr>
        <w:t xml:space="preserve"> stress</w:t>
      </w:r>
      <w:bookmarkEnd w:id="22"/>
    </w:p>
    <w:p w:rsidR="00BC771A" w:rsidRDefault="00BC771A" w:rsidP="00BC771A">
      <w:pPr>
        <w:spacing w:line="360" w:lineRule="auto"/>
        <w:jc w:val="both"/>
        <w:rPr>
          <w:rFonts w:asciiTheme="majorBidi" w:hAnsiTheme="majorBidi" w:cstheme="majorBidi"/>
        </w:rPr>
      </w:pPr>
      <w:r>
        <w:rPr>
          <w:rFonts w:asciiTheme="majorBidi" w:hAnsiTheme="majorBidi" w:cstheme="majorBidi"/>
        </w:rPr>
        <w:t>For all living organisms, survival at a temperature higher than optimal growth temperature is challenging. However, microbes living inside the host cells are constantly exposed to human body i.e. around 37</w:t>
      </w:r>
      <w:r w:rsidRPr="00ED751A">
        <w:rPr>
          <w:rFonts w:asciiTheme="majorBidi" w:hAnsiTheme="majorBidi" w:cstheme="majorBidi"/>
          <w:vertAlign w:val="superscript"/>
        </w:rPr>
        <w:t>o</w:t>
      </w:r>
      <w:r>
        <w:rPr>
          <w:rFonts w:asciiTheme="majorBidi" w:hAnsiTheme="majorBidi" w:cstheme="majorBidi"/>
        </w:rPr>
        <w:t>C. Although this temperature is higher than normal ambient temperature the commensal organisms have evolved to grow at this high temperature to carry out normal cellular life style</w:t>
      </w:r>
      <w:r w:rsidR="00B574BA">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410A03">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But slight increase in temperature even by 1</w:t>
      </w:r>
      <w:r w:rsidRPr="00ED751A">
        <w:rPr>
          <w:rFonts w:asciiTheme="majorBidi" w:hAnsiTheme="majorBidi" w:cstheme="majorBidi"/>
          <w:vertAlign w:val="superscript"/>
        </w:rPr>
        <w:t>o</w:t>
      </w:r>
      <w:r>
        <w:rPr>
          <w:rFonts w:asciiTheme="majorBidi" w:hAnsiTheme="majorBidi" w:cstheme="majorBidi"/>
        </w:rPr>
        <w:t xml:space="preserve">C </w:t>
      </w:r>
      <w:r w:rsidR="00B6173E">
        <w:rPr>
          <w:rFonts w:asciiTheme="majorBidi" w:hAnsiTheme="majorBidi" w:cstheme="majorBidi"/>
        </w:rPr>
        <w:t xml:space="preserve"> (as in fever) </w:t>
      </w:r>
      <w:r>
        <w:rPr>
          <w:rFonts w:asciiTheme="majorBidi" w:hAnsiTheme="majorBidi" w:cstheme="majorBidi"/>
        </w:rPr>
        <w:t xml:space="preserve">hampers microbial growth representing barrier to life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714927">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which elicits heat shock response. In brief, repair of damages like protein mis-folding and aggregation caused by rapidly changing stressors like temperature, toxins, oxidative stress, heavy metals is referred as heat shock response (HSR)</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{"citationItems":[{"id":"ITEM-1","itemData":{"DOI":"10.1146/annurev.bi.55.070186.005443","ISBN":"0066-4154","ISSN":"0066-4154","PMID":"7583161","abstract":"Heat-shock proteins (HSPs) are a family of gene products that are expressed in response to stress in every living cell. This name was derived from early observations demonstrating their synthesis in fruit flies following elevations in temperature. More recently, a number of other environmental and pathological events have been observed to increase the expression of HSPs; consequently, they are also referred to as stress proteins. After expression of the stress genes, cells become resistant to subsequent stresses. This phenomenon has been termed \"stress tolerance.\" The mechanisms by which stress tolerance is achieved are still poorly understood. Recent evidence suggests that stress tolerance is, at least in part, due to the stabilization of cellular processes such as protein synthesis. Expression of HSPs has been observed during clinically relevant situations, especially under conditions in which the delivery of oxygen is diminished (e.g., hemorrhage, ischemia). Since the expression of HSPs is part of the cellular defense system protecting cells from harmful conditions, the regulation of their expression may be useful as a preventative measure prior to surgical manipulations, such as organ transplantation.","author":[{"dropping-particle":"","family":"Lindquist","given":"S","non-dropping-particle":"","parse-names":false,"suffix":""}],"container-title":"Annual Review of Biochemistry","id":"ITEM-1","issue":"1","issued":{"date-parts":[["1986"]]},"page":"1151-1191","title":"The Heat-Shock Response","type":"article-journal","volume":"55"},"uris":["http://www.mendeley.com/documents/?uuid=9902b03c-2c56-47d6-9bfc-fdef9f58d45e"]}],"mendeley":{"formattedCitation":"(Lindquist, 1986)","plainTextFormattedCitation":"(Lindquist, 1986)","previouslyFormattedCitation":"(Lindquist, 1986)"},"properties":{"noteIndex":0},"schema":"https://github.com/citation-style-language/schema/raw/master/csl-citation.json"}</w:instrText>
      </w:r>
      <w:r>
        <w:rPr>
          <w:rFonts w:asciiTheme="majorBidi" w:hAnsiTheme="majorBidi" w:cstheme="majorBidi"/>
        </w:rPr>
        <w:fldChar w:fldCharType="separate"/>
      </w:r>
      <w:r w:rsidRPr="00E27C4E">
        <w:rPr>
          <w:rFonts w:asciiTheme="majorBidi" w:hAnsiTheme="majorBidi" w:cstheme="majorBidi"/>
          <w:noProof/>
        </w:rPr>
        <w:t>(Lindquist, 1986)</w:t>
      </w:r>
      <w:r>
        <w:rPr>
          <w:rFonts w:asciiTheme="majorBidi" w:hAnsiTheme="majorBidi" w:cstheme="majorBidi"/>
        </w:rPr>
        <w:fldChar w:fldCharType="end"/>
      </w:r>
      <w:r>
        <w:rPr>
          <w:rFonts w:asciiTheme="majorBidi" w:hAnsiTheme="majorBidi" w:cstheme="majorBidi"/>
        </w:rPr>
        <w:t xml:space="preserve">. </w:t>
      </w:r>
    </w:p>
    <w:p w:rsidR="00B6173E" w:rsidRDefault="00B6173E" w:rsidP="00584868">
      <w:pPr>
        <w:spacing w:line="360" w:lineRule="auto"/>
        <w:jc w:val="both"/>
        <w:rPr>
          <w:rFonts w:asciiTheme="majorBidi" w:hAnsiTheme="majorBidi" w:cstheme="majorBidi"/>
        </w:rPr>
      </w:pPr>
      <w:r>
        <w:rPr>
          <w:rFonts w:asciiTheme="majorBidi" w:hAnsiTheme="majorBidi" w:cstheme="majorBidi"/>
        </w:rPr>
        <w:t xml:space="preserve">Genome wide heat shock studies in multiple species showed significant induction of about 50-200 genes from archae to humans, major portion being the Hsps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F9737B">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t>
      </w:r>
      <w:r w:rsidR="00E04C78">
        <w:rPr>
          <w:rFonts w:asciiTheme="majorBidi" w:hAnsiTheme="majorBidi" w:cstheme="majorBidi"/>
        </w:rPr>
        <w:t>Hsps have house-keeping function of regulating proper protein folding</w:t>
      </w:r>
      <w:r w:rsidR="00D1687F">
        <w:rPr>
          <w:rFonts w:asciiTheme="majorBidi" w:hAnsiTheme="majorBidi" w:cstheme="majorBidi"/>
        </w:rPr>
        <w:t xml:space="preserve"> not only under stressed conditions but also under optimal conditions.</w:t>
      </w:r>
      <w:r w:rsidR="00584868">
        <w:rPr>
          <w:rFonts w:asciiTheme="majorBidi" w:hAnsiTheme="majorBidi" w:cstheme="majorBidi"/>
        </w:rPr>
        <w:t xml:space="preserve"> </w:t>
      </w:r>
      <w:r>
        <w:rPr>
          <w:rFonts w:asciiTheme="majorBidi" w:hAnsiTheme="majorBidi" w:cstheme="majorBidi"/>
        </w:rPr>
        <w:t>In contrast to native protein structure, unfolded globular structure is enriched with exposure</w:t>
      </w:r>
      <w:r w:rsidR="00FB34BA">
        <w:rPr>
          <w:rFonts w:asciiTheme="majorBidi" w:hAnsiTheme="majorBidi" w:cstheme="majorBidi"/>
        </w:rPr>
        <w:t xml:space="preserve"> of</w:t>
      </w:r>
      <w:r>
        <w:rPr>
          <w:rFonts w:asciiTheme="majorBidi" w:hAnsiTheme="majorBidi" w:cstheme="majorBidi"/>
        </w:rPr>
        <w:t xml:space="preserve"> hydrophobic amino acid which attracts Hsps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{"citationItems":[{"id":"ITEM-1","itemData":{"DOI":"10.1016/0962-8924(96)84946-4","ISSN":"09628924","PMID":"15157507","abstract":"The first events in the lives of proteins are the most hazardous. Starting at the ribosome, nascent polypeptides undergo complex folding processes endangered by aggregation reactions. Proteins with organellar destinations require correct targeting to the translocation machineries and prevention from premature folding. Tote high precision and speed of these processes is ensured by a cytosolic system consisting of molecular chaperones, folding catalysts and targeting factors. This review focuses on the interactions of this system with nascent polypeptides and discusses new concepts for protein folding in the cytosol. It is proposed that folding and targeting are promoted by a flexible network of multiple unassisted and assisted pathways.","author":[{"dropping-particle":"","family":"Bukau","given":"Bernd","non-dropping-particle":"","parse-names":false,"suffix":""},{"dropping-particle":"","family":"Hesterkamp","given":"Thomas","non-dropping-particle":"","parse-names":false,"suffix":""},{"dropping-particle":"","family":"Luirink","given":"Joen","non-dropping-particle":"","parse-names":false,"suffix":""}],"container-title":"Trends in Cell Biology","id":"ITEM-1","issue":"12","issued":{"date-parts":[["1996"]]},"page":"480-486","title":"Growing up in a dangerous environment: A network of multiple targeting and folding pathways for nascent polypeptides in the cytosol","type":"article","volume":"6"},"uris":["http://www.mendeley.com/documents/?uuid=586068b1-d8c9-49f0-89a6-729b1500d732"]}],"mendeley":{"formattedCitation":"(Bukau et al., 1996)","plainTextFormattedCitation":"(Bukau et al., 1996)","previouslyFormattedCitation":"(Bukau et al., 1996)"},"properties":{"noteIndex":0},"schema":"https://github.com/citation-style-language/schema/raw/master/csl-citation.json"}</w:instrText>
      </w:r>
      <w:r>
        <w:rPr>
          <w:rFonts w:asciiTheme="majorBidi" w:hAnsiTheme="majorBidi" w:cstheme="majorBidi"/>
        </w:rPr>
        <w:fldChar w:fldCharType="separate"/>
      </w:r>
      <w:r w:rsidRPr="006969A3">
        <w:rPr>
          <w:rFonts w:asciiTheme="majorBidi" w:hAnsiTheme="majorBidi" w:cstheme="majorBidi"/>
          <w:noProof/>
        </w:rPr>
        <w:t>(Bukau et al., 1996)</w:t>
      </w:r>
      <w:r>
        <w:rPr>
          <w:rFonts w:asciiTheme="majorBidi" w:hAnsiTheme="majorBidi" w:cstheme="majorBidi"/>
        </w:rPr>
        <w:fldChar w:fldCharType="end"/>
      </w:r>
      <w:r>
        <w:rPr>
          <w:rFonts w:asciiTheme="majorBidi" w:hAnsiTheme="majorBidi" w:cstheme="majorBidi"/>
        </w:rPr>
        <w:t xml:space="preserve">. After binding to non-native protein molecular chaperones </w:t>
      </w:r>
      <w:r w:rsidR="00CD6AB3">
        <w:rPr>
          <w:rFonts w:asciiTheme="majorBidi" w:hAnsiTheme="majorBidi" w:cstheme="majorBidi"/>
        </w:rPr>
        <w:t xml:space="preserve">or Hsps </w:t>
      </w:r>
      <w:r>
        <w:rPr>
          <w:rFonts w:asciiTheme="majorBidi" w:hAnsiTheme="majorBidi" w:cstheme="majorBidi"/>
        </w:rPr>
        <w:t xml:space="preserve">prevents unwanted interaction </w:t>
      </w:r>
      <w:r>
        <w:rPr>
          <w:rFonts w:asciiTheme="majorBidi" w:hAnsiTheme="majorBidi" w:cstheme="majorBidi"/>
        </w:rPr>
        <w:lastRenderedPageBreak/>
        <w:t xml:space="preserve">between the molecules rather than guiding for proper folding. Chaperones contribute in protein homeostasis by holding the aggregation of misfolded proteins in to intermediate species (a protein structure formed in between unfolded to folded protein conversion) to promote the acquiring of native structure is carried out by Hsps like Hsp70 and Hsp90 in both stress induced and constitutive situations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{"citationItems":[{"id":"ITEM-1","itemData":{"ISBN":"0261-4189 (Print)","ISSN":"0261-4189","PMID":"8670798","abstract":"The properties of molecular chaperones in protein-assisted refolding were examined in vitro using recombinant human cytosolic chaperones hsp90, hsc70, hsp70 and hdj-1, and unfolded beta-galactosidase as the substrate. In the presence of hsp70 (hsc70), hdj-1 and either ATP or ADP, denatured beta-galactosidase refolds and forms enzymatically active tetramers. Interactions between hsp90 and non-native beta-galactosidase neither lead to refolding nor stimulate hsp70- and hdj-1-dependent refolding. However, hsp90 in the absence of nucleotide can maintain the non-native substrate in a 'folding-competent' state which, upon addition of hsp70, hdj-1 and nucleotide, leads to refolding. The refolding activity of hsp70 and hdj-1 is effective across a broad range of temperatures from 22 degrees C to 41 degrees C, yet at extremely low (4 degrees C) or high (&gt;41 degrees C) temperatures refolding activity is reversibly inhibited. These results reveal two distinct features of chaperone activity in which a non-native substrate can be either maintained in a stable folding-competent state or refolded directly to the native state; first, that the refolding activity itself is temperature sensitive and second, that hsp90, hsp70 (hsc70) and hdj-1 each have distinct roles in these processes.","author":[{"dropping-particle":"","family":"Freeman","given":"B C","non-dropping-particle":"","parse-names":false,"suffix":""},{"dropping-particle":"","family":"Morimoto","given":"R I","non-dropping-particle":"","parse-names":false,"suffix":""}],"container-title":"The EMBO journal","id":"ITEM-1","issue":"12","issued":{"date-parts":[["1996"]]},"page":"2969-79","title":"The human cytosolic molecular chaperones hsp90, hsp70 (hsc70) and hdj-1 have distinct roles in recognition of a non-native protein and protein refolding.","type":"article-journal","volume":"15"},"uris":["http://www.mendeley.com/documents/?uuid=a895c4e8-2114-4f06-b602-bf156666245c"]},{"id":"ITEM-2","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Cell","id":"ITEM-2","issue":"2","issued":{"date-parts":[["2010"]]},"page":"253-266","title":"The Heat Shock Response: Life on the Verge of Death","type":"article","volume":"40"},"uris":["http://www.mendeley.com/documents/?uuid=a4ce34e4-8c39-4ec7-8a0b-cf3e02d15e5b"]}],"mendeley":{"formattedCitation":"(Freeman and Morimoto, 1996; Richter et al., 2010)","plainTextFormattedCitation":"(Freeman and Morimoto, 1996; Richter et al., 2010)","previouslyFormattedCitation":"(Freeman and Morimoto, 1996; Richter et al., 2010)"},"properties":{"noteIndex":0},"schema":"https://github.com/citation-style-language/schema/raw/master/csl-citation.json"}</w:instrText>
      </w:r>
      <w:r>
        <w:rPr>
          <w:rFonts w:asciiTheme="majorBidi" w:hAnsiTheme="majorBidi" w:cstheme="majorBidi"/>
        </w:rPr>
        <w:fldChar w:fldCharType="separate"/>
      </w:r>
      <w:r w:rsidRPr="00BA27F1">
        <w:rPr>
          <w:rFonts w:asciiTheme="majorBidi" w:hAnsiTheme="majorBidi" w:cstheme="majorBidi"/>
          <w:noProof/>
        </w:rPr>
        <w:t>(Freeman and Morimoto, 1996; Richter et al., 2010)</w:t>
      </w:r>
      <w:r>
        <w:rPr>
          <w:rFonts w:asciiTheme="majorBidi" w:hAnsiTheme="majorBidi" w:cstheme="majorBidi"/>
        </w:rPr>
        <w:fldChar w:fldCharType="end"/>
      </w:r>
      <w:r>
        <w:rPr>
          <w:rFonts w:asciiTheme="majorBidi" w:hAnsiTheme="majorBidi" w:cstheme="majorBidi"/>
        </w:rPr>
        <w:t>.</w:t>
      </w:r>
      <w:r w:rsidR="00A85726">
        <w:rPr>
          <w:rFonts w:asciiTheme="majorBidi" w:hAnsiTheme="majorBidi" w:cstheme="majorBidi"/>
        </w:rPr>
        <w:t xml:space="preserve"> </w:t>
      </w:r>
    </w:p>
    <w:p w:rsidR="00A85726" w:rsidRPr="00801C00" w:rsidRDefault="00A85726" w:rsidP="00801C00">
      <w:pPr>
        <w:spacing w:line="360" w:lineRule="auto"/>
        <w:jc w:val="both"/>
        <w:rPr>
          <w:rFonts w:asciiTheme="majorBidi" w:hAnsiTheme="majorBidi" w:cstheme="majorBidi"/>
          <w:i/>
          <w:iCs/>
        </w:rPr>
      </w:pPr>
      <w:r>
        <w:rPr>
          <w:rFonts w:asciiTheme="majorBidi" w:hAnsiTheme="majorBidi" w:cstheme="majorBidi"/>
        </w:rPr>
        <w:t xml:space="preserve">Activation of Hsp genes is </w:t>
      </w:r>
      <w:r w:rsidR="00C32AF4">
        <w:rPr>
          <w:rFonts w:asciiTheme="majorBidi" w:hAnsiTheme="majorBidi" w:cstheme="majorBidi"/>
        </w:rPr>
        <w:t>under the control of</w:t>
      </w:r>
      <w:r>
        <w:rPr>
          <w:rFonts w:asciiTheme="majorBidi" w:hAnsiTheme="majorBidi" w:cstheme="majorBidi"/>
        </w:rPr>
        <w:t xml:space="preserve"> heat shock factor (Hsf1). Under normal conditions Hsf1 is one of the clients of Hsp90 along with Hsp70 forming a complex of Hsp90-Hsf1-Hsp70</w:t>
      </w:r>
      <w:r w:rsidR="00476122">
        <w:rPr>
          <w:rFonts w:asciiTheme="majorBidi" w:hAnsiTheme="majorBidi" w:cstheme="majorBidi"/>
        </w:rPr>
        <w:t xml:space="preserve"> (Fig4)</w:t>
      </w:r>
      <w:r>
        <w:rPr>
          <w:rFonts w:asciiTheme="majorBidi" w:hAnsiTheme="majorBidi" w:cstheme="majorBidi"/>
        </w:rPr>
        <w:t xml:space="preserve">. However, in stress the complex is disrupted ultimately activating the transcription factor (Hsf1)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{"citationItems":[{"id":"ITEM-1","itemData":{"DOI":"10.1038/nrm2918","ISBN":"1471-0080 (Electronic)\\r1471-0072 (Linking)","ISSN":"1471-0072","PMID":"20531426","abstract":"Heat shock protein 90 (HSP90) is a highly conserved molecular chaperone that facilitates the maturation of a wide range of proteins (known as clients). Clients are enriched in signal transducers, including kinases and transcription factors. Therefore, HSP90 regulates diverse cellular functions and exerts marked effects on normal biology, disease and evolutionary processes. Recent structural and functional analyses have provided new insights on the transcriptional and biochemical regulation of HSP90 and the structural dynamics it uses to act on a diverse client repertoire. Comprehensive understanding of how HSP90 functions promises not only to provide new avenues for therapeutic intervention, but to shed light on fundamental biological questions.","author":[{"dropping-particle":"","family":"Taipale","given":"Mikko","non-dropping-particle":"","parse-names":false,"suffix":""},{"dropping-particle":"","family":"Jarosz","given":"Daniel F.","non-dropping-particle":"","parse-names":false,"suffix":""},{"dropping-particle":"","family":"Lindquist","given":"Susan","non-dropping-particle":"","parse-names":false,"suffix":""}],"container-title":"Nature Reviews Molecular Cell Biology","id":"ITEM-1","issue":"7","issued":{"date-parts":[["2010"]]},"page":"515-528","title":"HSP90 at the hub of protein homeostasis: emerging mechanistic insights","type":"article-journal","volume":"11"},"uris":["http://www.mendeley.com/documents/?uuid=fc4ed189-97cf-4242-8170-bb1c6ebe9ff2"]}],"mendeley":{"formattedCitation":"(Taipale et al., 2010)","plainTextFormattedCitation":"(Taipale et al., 2010)","previouslyFormattedCitation":"(Taipale et al., 2010)"},"properties":{"noteIndex":0},"schema":"https://github.com/citation-style-language/schema/raw/master/csl-citation.json"}</w:instrText>
      </w:r>
      <w:r>
        <w:rPr>
          <w:rFonts w:asciiTheme="majorBidi" w:hAnsiTheme="majorBidi" w:cstheme="majorBidi"/>
        </w:rPr>
        <w:fldChar w:fldCharType="separate"/>
      </w:r>
      <w:r w:rsidRPr="00743278">
        <w:rPr>
          <w:rFonts w:asciiTheme="majorBidi" w:hAnsiTheme="majorBidi" w:cstheme="majorBidi"/>
          <w:noProof/>
        </w:rPr>
        <w:t>(Taipale et al., 2010)</w:t>
      </w:r>
      <w:r>
        <w:rPr>
          <w:rFonts w:asciiTheme="majorBidi" w:hAnsiTheme="majorBidi" w:cstheme="majorBidi"/>
        </w:rPr>
        <w:fldChar w:fldCharType="end"/>
      </w:r>
      <w:r>
        <w:rPr>
          <w:rFonts w:asciiTheme="majorBidi" w:hAnsiTheme="majorBidi" w:cstheme="majorBidi"/>
        </w:rPr>
        <w:t xml:space="preserve">. </w:t>
      </w:r>
      <w:r w:rsidR="00D77EB9">
        <w:rPr>
          <w:rFonts w:asciiTheme="majorBidi" w:hAnsiTheme="majorBidi" w:cstheme="majorBidi"/>
        </w:rPr>
        <w:t>In Humans, a</w:t>
      </w:r>
      <w:r>
        <w:rPr>
          <w:rFonts w:asciiTheme="majorBidi" w:hAnsiTheme="majorBidi" w:cstheme="majorBidi"/>
        </w:rPr>
        <w:t xml:space="preserve">ctive Hsf1 then induces expression of heat shock proteins including HSP90 in auto-regulatory loop model. </w:t>
      </w:r>
      <w:r w:rsidR="00D77EB9">
        <w:rPr>
          <w:rFonts w:asciiTheme="majorBidi" w:hAnsiTheme="majorBidi" w:cstheme="majorBidi"/>
        </w:rPr>
        <w:t xml:space="preserve">However, essentiality of Hsf1 in model yeast </w:t>
      </w:r>
      <w:r w:rsidR="00D77EB9" w:rsidRPr="005641B4">
        <w:rPr>
          <w:rFonts w:asciiTheme="majorBidi" w:hAnsiTheme="majorBidi" w:cstheme="majorBidi"/>
          <w:i/>
          <w:iCs/>
        </w:rPr>
        <w:t>S. cerevisiae</w:t>
      </w:r>
      <w:r w:rsidR="00D77EB9">
        <w:rPr>
          <w:rFonts w:asciiTheme="majorBidi" w:hAnsiTheme="majorBidi" w:cstheme="majorBidi"/>
        </w:rPr>
        <w:t xml:space="preserve"> and </w:t>
      </w:r>
      <w:r w:rsidR="00D77EB9" w:rsidRPr="005641B4">
        <w:rPr>
          <w:rFonts w:asciiTheme="majorBidi" w:hAnsiTheme="majorBidi" w:cstheme="majorBidi"/>
          <w:i/>
          <w:iCs/>
        </w:rPr>
        <w:t xml:space="preserve">C. </w:t>
      </w:r>
      <w:r w:rsidR="00D77EB9">
        <w:rPr>
          <w:rFonts w:asciiTheme="majorBidi" w:hAnsiTheme="majorBidi" w:cstheme="majorBidi"/>
          <w:i/>
          <w:iCs/>
        </w:rPr>
        <w:t xml:space="preserve">albicans </w:t>
      </w:r>
      <w:r w:rsidR="00D77EB9">
        <w:rPr>
          <w:rFonts w:asciiTheme="majorBidi" w:hAnsiTheme="majorBidi" w:cstheme="majorBidi"/>
        </w:rPr>
        <w:t xml:space="preserve">makes it challenging to decipher exact mechanism in activation of heat shock cascade.  </w:t>
      </w:r>
    </w:p>
    <w:p w:rsidR="00A85726" w:rsidRDefault="00A85726" w:rsidP="00A85726">
      <w:pPr>
        <w:spacing w:line="360" w:lineRule="auto"/>
        <w:jc w:val="center"/>
        <w:rPr>
          <w:rFonts w:asciiTheme="majorBidi" w:hAnsiTheme="majorBidi" w:cstheme="majorBidi"/>
        </w:rPr>
      </w:pPr>
      <w:r w:rsidRPr="00944A6C">
        <w:rPr>
          <w:rFonts w:asciiTheme="majorBidi" w:hAnsiTheme="majorBidi" w:cstheme="majorBidi"/>
          <w:noProof/>
        </w:rPr>
        <w:drawing>
          <wp:inline distT="0" distB="0" distL="0" distR="0" wp14:anchorId="5B93E4DC" wp14:editId="53BFA35D">
            <wp:extent cx="2926451" cy="17640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451" cy="1764000"/>
                    </a:xfrm>
                    <a:prstGeom prst="rect">
                      <a:avLst/>
                    </a:prstGeom>
                  </pic:spPr>
                </pic:pic>
              </a:graphicData>
            </a:graphic>
          </wp:inline>
        </w:drawing>
      </w:r>
    </w:p>
    <w:p w:rsidR="007B2164" w:rsidRDefault="00023959" w:rsidP="007B2164">
      <w:pPr>
        <w:jc w:val="center"/>
        <w:rPr>
          <w:rFonts w:asciiTheme="majorBidi" w:hAnsiTheme="majorBidi" w:cstheme="majorBidi"/>
        </w:rPr>
      </w:pPr>
      <w:r w:rsidRPr="007B2164">
        <w:rPr>
          <w:rFonts w:asciiTheme="majorBidi" w:hAnsiTheme="majorBidi" w:cstheme="majorBidi"/>
        </w:rPr>
        <w:t>Fig</w:t>
      </w:r>
      <w:r w:rsidR="004355AF" w:rsidRPr="007B2164">
        <w:rPr>
          <w:rFonts w:asciiTheme="majorBidi" w:hAnsiTheme="majorBidi" w:cstheme="majorBidi"/>
        </w:rPr>
        <w:t xml:space="preserve">4: </w:t>
      </w:r>
      <w:r w:rsidRPr="007B2164">
        <w:rPr>
          <w:rFonts w:asciiTheme="majorBidi" w:hAnsiTheme="majorBidi" w:cstheme="majorBidi"/>
        </w:rPr>
        <w:t xml:space="preserve">Activation of </w:t>
      </w:r>
      <w:r w:rsidR="00B4039E">
        <w:rPr>
          <w:rFonts w:asciiTheme="majorBidi" w:hAnsiTheme="majorBidi" w:cstheme="majorBidi"/>
        </w:rPr>
        <w:t xml:space="preserve">human </w:t>
      </w:r>
      <w:r w:rsidRPr="007B2164">
        <w:rPr>
          <w:rFonts w:asciiTheme="majorBidi" w:hAnsiTheme="majorBidi" w:cstheme="majorBidi"/>
        </w:rPr>
        <w:t>Hsf1 in heat stress response</w:t>
      </w:r>
      <w:r w:rsidR="004355AF" w:rsidRPr="007B2164">
        <w:rPr>
          <w:rFonts w:asciiTheme="majorBidi" w:hAnsiTheme="majorBidi" w:cstheme="majorBidi"/>
        </w:rPr>
        <w:t>.</w:t>
      </w:r>
    </w:p>
    <w:p w:rsidR="00023959" w:rsidRDefault="00023959" w:rsidP="007B2164">
      <w:pPr>
        <w:jc w:val="center"/>
        <w:rPr>
          <w:rFonts w:asciiTheme="majorBidi" w:hAnsiTheme="majorBidi" w:cstheme="majorBidi"/>
        </w:rPr>
      </w:pPr>
      <w:r w:rsidRPr="007B2164">
        <w:rPr>
          <w:rFonts w:asciiTheme="majorBidi" w:hAnsiTheme="majorBidi" w:cstheme="majorBidi"/>
        </w:rPr>
        <w:t>Adopted from</w:t>
      </w:r>
      <w:r w:rsidR="004355AF" w:rsidRPr="007B2164">
        <w:rPr>
          <w:rFonts w:asciiTheme="majorBidi" w:hAnsiTheme="majorBidi" w:cstheme="majorBidi"/>
        </w:rPr>
        <w:t xml:space="preserve"> </w:t>
      </w:r>
      <w:r w:rsidRPr="007B2164">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{"citationItems":[{"id":"ITEM-1","itemData":{"DOI":"10.1016/j.febslet.2007.05.040","ISBN":"0014-5793 (Print)","ISSN":"00145793","PMID":"17559840","abstract":"A number of human diseases can be linked to aberrations in protein folding which cause an imbalance in protein homeostasis. Molecular chaperones, including heat shock proteins, act to assist protein folding, stability and activity in the cell. Attention has begun to focus on modulating the expression and/or activity of this group of proteins for the treatment of a wide variety of human diseases. This review will describe the progress made to date in developing pharmacological modulators of the heat shock response, including both agents which affect the entire heat shock response and those that specifically target the HSP70 and HSP90 chaperone families. © 2007 Federation of European Biochemical Societies.","author":[{"dropping-particle":"V.","family":"Powers","given":"Marissa","non-dropping-particle":"","parse-names":false,"suffix":""},{"dropping-particle":"","family":"Workman","given":"Paul","non-dropping-particle":"","parse-names":false,"suffix":""}],"container-title":"FEBS Letters","id":"ITEM-1","issue":"19","issued":{"date-parts":[["2007"]]},"page":"3758-3769","title":"Inhibitors of the heat shock response: Biology and pharmacology","type":"article","volume":"581"},"uris":["http://www.mendeley.com/documents/?uuid=9edb00f2-f951-4399-847f-e8399d6e07e7","http://www.mendeley.com/documents/?uuid=7a5ceb28-ea44-4fa0-998f-e48dfab1433b"]}],"mendeley":{"formattedCitation":"(Powers and Workman, 2007)","plainTextFormattedCitation":"(Powers and Workman, 2007)","previouslyFormattedCitation":"(Powers and Workman, 2007)"},"properties":{"noteIndex":0},"schema":"https://github.com/citation-style-language/schema/raw/master/csl-citation.json"}</w:instrText>
      </w:r>
      <w:r w:rsidRPr="007B2164">
        <w:rPr>
          <w:rFonts w:asciiTheme="majorBidi" w:hAnsiTheme="majorBidi" w:cstheme="majorBidi"/>
        </w:rPr>
        <w:fldChar w:fldCharType="separate"/>
      </w:r>
      <w:r w:rsidRPr="007B2164">
        <w:rPr>
          <w:rFonts w:asciiTheme="majorBidi" w:hAnsiTheme="majorBidi" w:cstheme="majorBidi"/>
          <w:noProof/>
        </w:rPr>
        <w:t>(Powers and Workman, 2007)</w:t>
      </w:r>
      <w:r w:rsidRPr="007B2164">
        <w:rPr>
          <w:rFonts w:asciiTheme="majorBidi" w:hAnsiTheme="majorBidi" w:cstheme="majorBidi"/>
        </w:rPr>
        <w:fldChar w:fldCharType="end"/>
      </w:r>
    </w:p>
    <w:p w:rsidR="00E33663" w:rsidRPr="007B2164" w:rsidRDefault="00E33663" w:rsidP="007B2164">
      <w:pPr>
        <w:jc w:val="center"/>
        <w:rPr>
          <w:rFonts w:asciiTheme="majorBidi" w:hAnsiTheme="majorBidi" w:cstheme="majorBidi"/>
        </w:rPr>
      </w:pPr>
    </w:p>
    <w:p w:rsidR="00105B5E" w:rsidRPr="006B1514" w:rsidRDefault="00BE04A9" w:rsidP="006B1514">
      <w:pPr>
        <w:spacing w:line="360" w:lineRule="auto"/>
        <w:jc w:val="both"/>
        <w:rPr>
          <w:rFonts w:asciiTheme="majorBidi" w:eastAsia="Calibri" w:hAnsiTheme="majorBidi" w:cstheme="majorBidi"/>
        </w:rPr>
      </w:pPr>
      <w:r>
        <w:rPr>
          <w:rFonts w:asciiTheme="majorBidi" w:hAnsiTheme="majorBidi" w:cstheme="majorBidi"/>
        </w:rPr>
        <w:t xml:space="preserve">Hsf1 binding motif ‘nGAAn’ is highly conserved from yeast to humans. </w:t>
      </w:r>
      <w:r w:rsidR="008031E7">
        <w:rPr>
          <w:rFonts w:asciiTheme="majorBidi" w:hAnsiTheme="majorBidi" w:cstheme="majorBidi"/>
        </w:rPr>
        <w:t xml:space="preserve">A recent </w:t>
      </w:r>
      <w:r w:rsidR="008031E7" w:rsidRPr="00354C56">
        <w:rPr>
          <w:rFonts w:asciiTheme="majorBidi" w:eastAsia="Calibri" w:hAnsiTheme="majorBidi" w:cstheme="majorBidi"/>
        </w:rPr>
        <w:t xml:space="preserve">ChIP-sequence </w:t>
      </w:r>
      <w:r w:rsidR="008031E7">
        <w:rPr>
          <w:rFonts w:asciiTheme="majorBidi" w:eastAsia="Calibri" w:hAnsiTheme="majorBidi" w:cstheme="majorBidi"/>
        </w:rPr>
        <w:t xml:space="preserve">in </w:t>
      </w:r>
      <w:r w:rsidR="008031E7" w:rsidRPr="008031E7">
        <w:rPr>
          <w:rFonts w:asciiTheme="majorBidi" w:eastAsia="Calibri" w:hAnsiTheme="majorBidi" w:cstheme="majorBidi"/>
          <w:i/>
          <w:iCs/>
        </w:rPr>
        <w:t>C. albicans</w:t>
      </w:r>
      <w:r w:rsidR="008031E7">
        <w:rPr>
          <w:rFonts w:asciiTheme="majorBidi" w:eastAsia="Calibri" w:hAnsiTheme="majorBidi" w:cstheme="majorBidi"/>
          <w:i/>
          <w:iCs/>
        </w:rPr>
        <w:t>,</w:t>
      </w:r>
      <w:r w:rsidR="008031E7">
        <w:rPr>
          <w:rFonts w:asciiTheme="majorBidi" w:eastAsia="Calibri" w:hAnsiTheme="majorBidi" w:cstheme="majorBidi"/>
        </w:rPr>
        <w:t xml:space="preserve"> </w:t>
      </w:r>
      <w:r w:rsidR="004A23A4">
        <w:rPr>
          <w:rFonts w:asciiTheme="majorBidi" w:eastAsia="Calibri" w:hAnsiTheme="majorBidi" w:cstheme="majorBidi"/>
        </w:rPr>
        <w:t>identified about</w:t>
      </w:r>
      <w:r w:rsidR="008031E7" w:rsidRPr="00354C56">
        <w:rPr>
          <w:rFonts w:asciiTheme="majorBidi" w:eastAsia="Calibri" w:hAnsiTheme="majorBidi" w:cstheme="majorBidi"/>
        </w:rPr>
        <w:t xml:space="preserve"> </w:t>
      </w:r>
      <w:r w:rsidR="004A23A4">
        <w:rPr>
          <w:rFonts w:asciiTheme="majorBidi" w:eastAsia="Calibri" w:hAnsiTheme="majorBidi" w:cstheme="majorBidi"/>
        </w:rPr>
        <w:t>100</w:t>
      </w:r>
      <w:r w:rsidR="008031E7" w:rsidRPr="00354C56">
        <w:rPr>
          <w:rFonts w:asciiTheme="majorBidi" w:eastAsia="Calibri" w:hAnsiTheme="majorBidi" w:cstheme="majorBidi"/>
        </w:rPr>
        <w:t xml:space="preserve"> targets under heat stress </w:t>
      </w:r>
      <w:r>
        <w:rPr>
          <w:rFonts w:asciiTheme="majorBidi" w:eastAsia="Calibri" w:hAnsiTheme="majorBidi" w:cstheme="majorBidi"/>
        </w:rPr>
        <w:t>enriched</w:t>
      </w:r>
      <w:r w:rsidR="00366D71">
        <w:rPr>
          <w:rFonts w:asciiTheme="majorBidi" w:eastAsia="Calibri" w:hAnsiTheme="majorBidi" w:cstheme="majorBidi"/>
        </w:rPr>
        <w:t xml:space="preserve"> with canonical and non-canonical HRE </w:t>
      </w:r>
      <w:r w:rsidR="008031E7" w:rsidRPr="00354C56">
        <w:rPr>
          <w:rFonts w:asciiTheme="majorBidi" w:eastAsia="Calibri" w:hAnsiTheme="majorBidi" w:cstheme="majorBidi"/>
        </w:rPr>
        <w:t>involved in protein folding, response to heat as expected and response to host suggest</w:t>
      </w:r>
      <w:r w:rsidR="0038142A">
        <w:rPr>
          <w:rFonts w:asciiTheme="majorBidi" w:eastAsia="Calibri" w:hAnsiTheme="majorBidi" w:cstheme="majorBidi"/>
        </w:rPr>
        <w:t xml:space="preserve">ing </w:t>
      </w:r>
      <w:r w:rsidR="008031E7" w:rsidRPr="00354C56">
        <w:rPr>
          <w:rFonts w:asciiTheme="majorBidi" w:eastAsia="Calibri" w:hAnsiTheme="majorBidi" w:cstheme="majorBidi"/>
        </w:rPr>
        <w:t xml:space="preserve"> regulation of virulence factors by Hsf1</w:t>
      </w:r>
      <w:r w:rsidR="0038142A">
        <w:rPr>
          <w:rFonts w:asciiTheme="majorBidi" w:eastAsia="Calibri" w:hAnsiTheme="majorBidi" w:cstheme="majorBidi"/>
        </w:rPr>
        <w:t xml:space="preserve"> </w:t>
      </w:r>
      <w:r w:rsidR="008031E7">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{"citationItems":[{"id":"ITEM-1","itemData":{"DOI":"10.1038/ncomms11704","ISBN":"2041-1723 (Electronic)\\r2041-1723 (Linking)","ISSN":"2041-1723","PMID":"27226156","abstract":"Fever is a universal response to infection, and opportunistic pathogens such as Candida albicans have evolved complex circuitry to sense and respond to heat. Here we harness RNA-seq and ChIP-seq to discover that the heat shock transcription factor, Hsf1, binds distinct motifs in nucleosome-depleted promoter regions to regulate heat shock genes and genes involved in virulence in C. albicans. Consequently, heat shock increases C. albicans host cell adhesion, damage and virulence. Hsf1 activation depends upon the molecular chaperone Hsp90 under basal and heat shock conditions, but the effects are opposite and in part controlled at the level of Hsf1 expression and DNA binding. Finally, we demonstrate that Hsp90 regulates global transcription programs by modulating nucleosome levels at promoters of stress-responsive genes. Thus, we describe a mechanism by which C. albicans responds to temperature via Hsf1 and Hsp90 to orchestrate gene expression and chromatin architecture, thereby enabling thermal adaptation and virulence.","author":[{"dropping-particle":"","family":"Leach","given":"Michelle D.","non-dropping-particle":"","parse-names":false,"suffix":""},{"dropping-particle":"","family":"Farrer","given":"Rhys A.","non-dropping-particle":"","parse-names":false,"suffix":""},{"dropping-particle":"","family":"Tan","given":"Kaeling","non-dropping-particle":"","parse-names":false,"suffix":""},{"dropping-particle":"","family":"Miao","given":"Zhengqiang","non-dropping-particle":"","parse-names":false,"suffix":""},{"dropping-particle":"","family":"Walker","given":"Louise A.","non-dropping-particle":"","parse-names":false,"suffix":""},{"dropping-particle":"","family":"Cuomo","given":"Christina A.","non-dropping-particle":"","parse-names":false,"suffix":""},{"dropping-particle":"","family":"Wheeler","given":"Robert T.","non-dropping-particle":"","parse-names":false,"suffix":""},{"dropping-particle":"","family":"Brown","given":"Alistair J. P.","non-dropping-particle":"","parse-names":false,"suffix":""},{"dropping-particle":"","family":"Wong","given":"Koon Ho","non-dropping-particle":"","parse-names":false,"suffix":""},{"dropping-particle":"","family":"Cowen","given":"Leah E.","non-dropping-particle":"","parse-names":false,"suffix":""}],"container-title":"Nature Communications","id":"ITEM-1","issue":"May","issued":{"date-parts":[["2016"]]},"page":"11704","publisher":"Nature Publishing Group","title":"Hsf1 and Hsp90 orchestrate temperature-dependent global transcriptional remodelling and chromatin architecture in Candida albicans","type":"article-journal","volume":"7"},"uris":["http://www.mendeley.com/documents/?uuid=8105d51f-d590-4cd2-bf07-db45dbe692d0"]}],"mendeley":{"formattedCitation":"(Leach et al., 2016)","plainTextFormattedCitation":"(Leach et al., 2016)","previouslyFormattedCitation":"(Leach et al., 2016)"},"properties":{"noteIndex":0},"schema":"https://github.com/citation-style-language/schema/raw/master/csl-citation.json"}</w:instrText>
      </w:r>
      <w:r w:rsidR="008031E7">
        <w:rPr>
          <w:rFonts w:asciiTheme="majorBidi" w:eastAsia="Calibri" w:hAnsiTheme="majorBidi" w:cstheme="majorBidi"/>
        </w:rPr>
        <w:fldChar w:fldCharType="separate"/>
      </w:r>
      <w:r w:rsidR="008031E7" w:rsidRPr="008B2D86">
        <w:rPr>
          <w:rFonts w:asciiTheme="majorBidi" w:eastAsia="Calibri" w:hAnsiTheme="majorBidi" w:cstheme="majorBidi"/>
          <w:noProof/>
        </w:rPr>
        <w:t>(Leach et al., 2016)</w:t>
      </w:r>
      <w:r w:rsidR="008031E7">
        <w:rPr>
          <w:rFonts w:asciiTheme="majorBidi" w:eastAsia="Calibri" w:hAnsiTheme="majorBidi" w:cstheme="majorBidi"/>
        </w:rPr>
        <w:fldChar w:fldCharType="end"/>
      </w:r>
      <w:r w:rsidR="008031E7" w:rsidRPr="00354C56">
        <w:rPr>
          <w:rFonts w:asciiTheme="majorBidi" w:eastAsia="Calibri" w:hAnsiTheme="majorBidi" w:cstheme="majorBidi"/>
        </w:rPr>
        <w:t xml:space="preserve">. </w:t>
      </w:r>
      <w:r w:rsidR="00CF3296">
        <w:rPr>
          <w:rFonts w:asciiTheme="majorBidi" w:eastAsia="Calibri" w:hAnsiTheme="majorBidi" w:cstheme="majorBidi"/>
        </w:rPr>
        <w:t>Implying</w:t>
      </w:r>
      <w:r w:rsidR="004A23A4">
        <w:rPr>
          <w:rFonts w:asciiTheme="majorBidi" w:eastAsia="Calibri" w:hAnsiTheme="majorBidi" w:cstheme="majorBidi"/>
        </w:rPr>
        <w:t xml:space="preserve"> that highly conserved Hsf1 motif can help to decipher potential targets in other fungal species. </w:t>
      </w:r>
      <w:r w:rsidR="00ED7826">
        <w:rPr>
          <w:rFonts w:asciiTheme="majorBidi" w:eastAsia="Calibri" w:hAnsiTheme="majorBidi" w:cstheme="majorBidi"/>
        </w:rPr>
        <w:t xml:space="preserve">Hsp90 </w:t>
      </w:r>
      <w:r w:rsidR="007048A3">
        <w:rPr>
          <w:rFonts w:asciiTheme="majorBidi" w:eastAsia="Calibri" w:hAnsiTheme="majorBidi" w:cstheme="majorBidi"/>
        </w:rPr>
        <w:t>under the control of</w:t>
      </w:r>
      <w:r w:rsidR="00ED7826">
        <w:rPr>
          <w:rFonts w:asciiTheme="majorBidi" w:eastAsia="Calibri" w:hAnsiTheme="majorBidi" w:cstheme="majorBidi"/>
        </w:rPr>
        <w:t xml:space="preserve"> </w:t>
      </w:r>
      <w:r w:rsidR="007048A3">
        <w:rPr>
          <w:rFonts w:asciiTheme="majorBidi" w:eastAsia="Calibri" w:hAnsiTheme="majorBidi" w:cstheme="majorBidi"/>
        </w:rPr>
        <w:t xml:space="preserve">Hsf1 elicit morphological switching, a virulence trait in many pathogenic fungi including </w:t>
      </w:r>
      <w:r w:rsidR="007048A3" w:rsidRPr="007048A3">
        <w:rPr>
          <w:rFonts w:asciiTheme="majorBidi" w:eastAsia="Calibri" w:hAnsiTheme="majorBidi" w:cstheme="majorBidi"/>
          <w:i/>
          <w:iCs/>
        </w:rPr>
        <w:t>C. albicans</w:t>
      </w:r>
      <w:r w:rsidR="007048A3">
        <w:rPr>
          <w:rFonts w:asciiTheme="majorBidi" w:eastAsia="Calibri" w:hAnsiTheme="majorBidi" w:cstheme="majorBidi"/>
        </w:rPr>
        <w:t>. While</w:t>
      </w:r>
      <w:r w:rsidR="007048A3" w:rsidRPr="00354C56">
        <w:rPr>
          <w:rFonts w:asciiTheme="majorBidi" w:eastAsia="Calibri" w:hAnsiTheme="majorBidi" w:cstheme="majorBidi"/>
        </w:rPr>
        <w:t xml:space="preserve"> CaHsp70 </w:t>
      </w:r>
      <w:r w:rsidR="007048A3">
        <w:rPr>
          <w:rFonts w:asciiTheme="majorBidi" w:eastAsia="Calibri" w:hAnsiTheme="majorBidi" w:cstheme="majorBidi"/>
        </w:rPr>
        <w:t xml:space="preserve">is involved </w:t>
      </w:r>
      <w:r w:rsidR="007048A3" w:rsidRPr="00354C56">
        <w:rPr>
          <w:rFonts w:asciiTheme="majorBidi" w:eastAsia="Calibri" w:hAnsiTheme="majorBidi" w:cstheme="majorBidi"/>
        </w:rPr>
        <w:t>in inducing pathogenicity and pro</w:t>
      </w:r>
      <w:r w:rsidR="00BD1916">
        <w:rPr>
          <w:rFonts w:asciiTheme="majorBidi" w:eastAsia="Calibri" w:hAnsiTheme="majorBidi" w:cstheme="majorBidi"/>
        </w:rPr>
        <w:t>-</w:t>
      </w:r>
      <w:r w:rsidR="007048A3" w:rsidRPr="00354C56">
        <w:rPr>
          <w:rFonts w:asciiTheme="majorBidi" w:eastAsia="Calibri" w:hAnsiTheme="majorBidi" w:cstheme="majorBidi"/>
        </w:rPr>
        <w:t>inflammatory cytokine production by mouse against systemic candidiasis</w:t>
      </w:r>
      <w:r w:rsidR="007048A3">
        <w:rPr>
          <w:rFonts w:asciiTheme="majorBidi" w:eastAsia="Calibri" w:hAnsiTheme="majorBidi" w:cstheme="majorBidi"/>
        </w:rPr>
        <w:t xml:space="preserve"> </w:t>
      </w:r>
      <w:r w:rsidR="007048A3" w:rsidRPr="00354C56">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{"citationItems":[{"id":"ITEM-1","itemData":{"ISBN":"0019-9567 (Print)\\r0019-9567 (Linking)","ISSN":"00199567","PMID":"9573102","abstract":"The 70-kDa recombinant Candida albicans heat shock protein (CaHsp70) and its 21-kDa C-terminal and 28-kDa N-terminal fragments (CaHsp70-Cter and CaHsp70-Nter, respectively) were studied for their immunogenicity, including proinflammatory cytokine induction in vitro and in vivo, and protection in a murine model of hematogenous candidiasis. The whole protein and its two fragments were strong inducers of both antibody (Ab; immunoglobulin G1 [IgG1] and IgG2b were the prevalent isotypes) and cell-mediated immunity (CMI) responses in mice. CaHsp70 preparations were also recognized as CMI targets by peripheral blood mononuclear cells of healthy human subjects. Inoculation of CaHsp70 preparations into immunized mice induced rapid production of interleukin-6 (IL-6) and tumor necrosis factor alpha, peaking at 2 to 5 h and declining within 24 h. CaHsp70 and CaHsp70-Cter also induced gamma interferon (IFN-gamma), IL-12, and IL-10 but not IL-4 production by CD4+ lymphocytes cocultured with splenic accessory cells from nonimmunized mice. In particular, the production of IFN-gamma was equal if not superior to that induced in the same cells by whole, heat-inactivated fungal cells or the mitogenic lectin concanavalin A. In immunized mice, however, IL-4 but not IL-12 was produced in addition to IFN-gamma upon in vitro stimulation of CD4+ cells with CaHsp70 and CaHsp70-Cter. These animals showed a decreased median survival time compared to nonimmunized mice, and their mortality was strictly associated with organ invasion by fungal hyphae. Their enhanced susceptibility was attributable to the immunization state, as it did not occur in congenitally athymic nude mice, which were unable to raise either Ab or CMI responses to CaHsp70 preparations. Together, our data demonstrate the elevated immunogenicity of CaHsp70, with which, however, no protection against but rather some enhancement of Candida infection seemed to occur in the mouse model used.","author":[{"dropping-particle":"","family":"Bromuro","given":"Carla","non-dropping-particle":"","parse-names":false,"suffix":""},{"dropping-particle":"","family":"Valle","given":"Roberto","non-dropping-particle":"La","parse-names":false,"suffix":""},{"dropping-particle":"","family":"Sandini","given":"Silvia","non-dropping-particle":"","parse-names":false,"suffix":""},{"dropping-particle":"","family":"Urbani","given":"Francesca","non-dropping-particle":"","parse-names":false,"suffix":""},{"dropping-particle":"","family":"Ausiello","given":"Clara M.","non-dropping-particle":"","parse-names":false,"suffix":""},{"dropping-particle":"","family":"Morelli","given":"Luisella","non-dropping-particle":"","parse-names":false,"suffix":""},{"dropping-particle":"","family":"D'Ostiani","given":"Cristiana F.","non-dropping-particle":"","parse-names":false,"suffix":""},{"dropping-particle":"","family":"Romani","given":"Luigina","non-dropping-particle":"","parse-names":false,"suffix":""},{"dropping-particle":"","family":"Cassone","given":"Antonio","non-dropping-particle":"","parse-names":false,"suffix":""}],"container-title":"Infection and Immunity","id":"ITEM-1","issue":"5","issued":{"date-parts":[["1998"]]},"page":"2154-2162","title":"A 70-kilodalton recombinant heat shock protein of Candida albicans is highly immunogenic and enhances systemic murine candidiasis","type":"article-journal","volume":"66"},"uris":["http://www.mendeley.com/documents/?uuid=0d1ef47b-b8f1-4e56-88ae-0000538a88f7"]}],"mendeley":{"formattedCitation":"(Bromuro et al., 1998)","plainTextFormattedCitation":"(Bromuro et al., 1998)","previouslyFormattedCitation":"(Bromuro et al., 1998)"},"properties":{"noteIndex":0},"schema":"https://github.com/citation-style-language/schema/raw/master/csl-citation.json"}</w:instrText>
      </w:r>
      <w:r w:rsidR="007048A3" w:rsidRPr="00354C56">
        <w:rPr>
          <w:rFonts w:asciiTheme="majorBidi" w:eastAsia="Calibri" w:hAnsiTheme="majorBidi" w:cstheme="majorBidi"/>
        </w:rPr>
        <w:fldChar w:fldCharType="separate"/>
      </w:r>
      <w:r w:rsidR="007048A3" w:rsidRPr="00354C56">
        <w:rPr>
          <w:rFonts w:asciiTheme="majorBidi" w:eastAsia="Calibri" w:hAnsiTheme="majorBidi" w:cstheme="majorBidi"/>
          <w:noProof/>
        </w:rPr>
        <w:t>(Bromuro et al., 1998)</w:t>
      </w:r>
      <w:r w:rsidR="007048A3" w:rsidRPr="00354C56">
        <w:rPr>
          <w:rFonts w:asciiTheme="majorBidi" w:eastAsia="Calibri" w:hAnsiTheme="majorBidi" w:cstheme="majorBidi"/>
        </w:rPr>
        <w:fldChar w:fldCharType="end"/>
      </w:r>
      <w:r w:rsidR="007048A3" w:rsidRPr="00354C56">
        <w:rPr>
          <w:rFonts w:asciiTheme="majorBidi" w:eastAsia="Calibri" w:hAnsiTheme="majorBidi" w:cstheme="majorBidi"/>
        </w:rPr>
        <w:t>.</w:t>
      </w:r>
      <w:r w:rsidR="007048A3">
        <w:rPr>
          <w:rFonts w:asciiTheme="majorBidi" w:eastAsia="Calibri" w:hAnsiTheme="majorBidi" w:cstheme="majorBidi"/>
        </w:rPr>
        <w:t xml:space="preserve"> </w:t>
      </w:r>
      <w:r w:rsidR="005231F2" w:rsidRPr="00354C56">
        <w:rPr>
          <w:rFonts w:asciiTheme="majorBidi" w:eastAsia="Calibri" w:hAnsiTheme="majorBidi" w:cstheme="majorBidi"/>
        </w:rPr>
        <w:t xml:space="preserve">Genome wide mRNA-sequencing of </w:t>
      </w:r>
      <w:r w:rsidR="005231F2" w:rsidRPr="00EB6748">
        <w:rPr>
          <w:rFonts w:asciiTheme="majorBidi" w:eastAsia="Calibri" w:hAnsiTheme="majorBidi" w:cstheme="majorBidi"/>
          <w:i/>
          <w:iCs/>
        </w:rPr>
        <w:t>C. glabrata</w:t>
      </w:r>
      <w:r w:rsidR="005231F2" w:rsidRPr="00354C56">
        <w:rPr>
          <w:rFonts w:asciiTheme="majorBidi" w:eastAsia="Calibri" w:hAnsiTheme="majorBidi" w:cstheme="majorBidi"/>
        </w:rPr>
        <w:t xml:space="preserve"> under heat stress (37</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 and 42</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 xml:space="preserve">C) highlights that about 20% of the genome show differential expression (data unpublished) </w:t>
      </w:r>
      <w:r w:rsidR="005231F2">
        <w:rPr>
          <w:rFonts w:asciiTheme="majorBidi" w:eastAsia="Calibri" w:hAnsiTheme="majorBidi" w:cstheme="majorBidi"/>
        </w:rPr>
        <w:t xml:space="preserve">when compared to wild </w:t>
      </w:r>
      <w:r w:rsidR="005231F2">
        <w:rPr>
          <w:rFonts w:asciiTheme="majorBidi" w:eastAsia="Calibri" w:hAnsiTheme="majorBidi" w:cstheme="majorBidi"/>
        </w:rPr>
        <w:lastRenderedPageBreak/>
        <w:t>type (</w:t>
      </w:r>
      <w:r w:rsidR="005231F2" w:rsidRPr="00354C56">
        <w:rPr>
          <w:rFonts w:asciiTheme="majorBidi" w:eastAsia="Calibri" w:hAnsiTheme="majorBidi" w:cstheme="majorBidi"/>
        </w:rPr>
        <w:t>3</w:t>
      </w:r>
      <w:r w:rsidR="005231F2">
        <w:rPr>
          <w:rFonts w:asciiTheme="majorBidi" w:eastAsia="Calibri" w:hAnsiTheme="majorBidi" w:cstheme="majorBidi"/>
        </w:rPr>
        <w:t>0</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w:t>
      </w:r>
      <w:r w:rsidR="005231F2">
        <w:rPr>
          <w:rFonts w:asciiTheme="majorBidi" w:eastAsia="Calibri" w:hAnsiTheme="majorBidi" w:cstheme="majorBidi"/>
        </w:rPr>
        <w:t>)</w:t>
      </w:r>
      <w:r w:rsidR="005231F2" w:rsidRPr="00354C56">
        <w:rPr>
          <w:rFonts w:asciiTheme="majorBidi" w:eastAsia="Calibri" w:hAnsiTheme="majorBidi" w:cstheme="majorBidi"/>
        </w:rPr>
        <w:t xml:space="preserve"> but exact role of the evolutionarily conserved heat shock regulator Hsf1 is not well characterized. </w:t>
      </w:r>
    </w:p>
    <w:p w:rsidR="00CB428F" w:rsidRDefault="00C268E1" w:rsidP="006B1514">
      <w:pPr>
        <w:pStyle w:val="Heading3"/>
      </w:pPr>
      <w:bookmarkStart w:id="23" w:name="_Toc34817902"/>
      <w:r w:rsidRPr="001816A5">
        <w:t xml:space="preserve">4.5.2. </w:t>
      </w:r>
      <w:r w:rsidR="00225E4E">
        <w:t xml:space="preserve"> </w:t>
      </w:r>
      <w:r w:rsidRPr="001816A5">
        <w:t>Oxidative stress</w:t>
      </w:r>
      <w:bookmarkEnd w:id="23"/>
    </w:p>
    <w:p w:rsidR="00334864" w:rsidRPr="00334864" w:rsidRDefault="00334864" w:rsidP="00334864"/>
    <w:p w:rsidR="00C268E1" w:rsidRDefault="00C268E1" w:rsidP="006B1514">
      <w:pPr>
        <w:pStyle w:val="Heading3"/>
      </w:pPr>
      <w:bookmarkStart w:id="24" w:name="_Toc34817903"/>
      <w:r w:rsidRPr="001816A5">
        <w:t xml:space="preserve">4.5.3. </w:t>
      </w:r>
      <w:r w:rsidR="00163EC5">
        <w:t xml:space="preserve"> </w:t>
      </w:r>
      <w:r w:rsidRPr="001816A5">
        <w:t>Osmotic stress</w:t>
      </w:r>
      <w:bookmarkEnd w:id="24"/>
    </w:p>
    <w:p w:rsidR="00334864" w:rsidRPr="00334864" w:rsidRDefault="00334864" w:rsidP="00334864"/>
    <w:p w:rsidR="00C268E1" w:rsidRDefault="00C268E1" w:rsidP="006B1514">
      <w:pPr>
        <w:pStyle w:val="Heading3"/>
      </w:pPr>
      <w:bookmarkStart w:id="25" w:name="_Toc34817904"/>
      <w:r w:rsidRPr="001816A5">
        <w:t>4.5.4.  pH</w:t>
      </w:r>
      <w:bookmarkEnd w:id="25"/>
    </w:p>
    <w:p w:rsidR="000C4A8A" w:rsidRDefault="00DB1CB0" w:rsidP="000C4A8A">
      <w:pPr>
        <w:spacing w:line="360" w:lineRule="auto"/>
        <w:jc w:val="both"/>
      </w:pPr>
      <w:r>
        <w:t xml:space="preserve">Organisms residing in external environment are exposed to </w:t>
      </w:r>
      <w:r w:rsidR="006B1514">
        <w:t>narrow range of pH when compared to human pathogenic fungus</w:t>
      </w:r>
      <w:r w:rsidR="009E2793">
        <w:t>,</w:t>
      </w:r>
      <w:r w:rsidR="008D72F2">
        <w:t xml:space="preserve"> facing pH ranging from 2 to 10. </w:t>
      </w:r>
      <w:r w:rsidR="009E2793">
        <w:t>pH changes induce many stresses like alterations in protein functions, membrane potential and micro-nutrient availability</w:t>
      </w:r>
      <w:r w:rsidR="00F06D7C">
        <w:t xml:space="preserve"> </w:t>
      </w:r>
      <w:r w:rsidR="00F06D7C">
        <w:fldChar w:fldCharType="begin" w:fldLock="1"/>
      </w:r>
      <w:r w:rsidR="00F06D7C">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9E2793">
        <w:t xml:space="preserve">. </w:t>
      </w:r>
      <w:r w:rsidR="00CA727F">
        <w:t>Both alkaline and acidic pH activates unique pathways to overcome pH stress and maintain cellular homeostasis. Alkaline pH establishes electrochemical gradient across the plasma membrane posing diff</w:t>
      </w:r>
      <w:r w:rsidR="005F095B">
        <w:t>ic</w:t>
      </w:r>
      <w:r w:rsidR="00CA727F">
        <w:t xml:space="preserve">ulties in nutrient transport and ATP synthesis. </w:t>
      </w:r>
      <w:r w:rsidR="009C2960">
        <w:t xml:space="preserve">High pH imposes reduced </w:t>
      </w:r>
      <w:r w:rsidR="00FD5F5C">
        <w:t>bioavailability of essential ions like zinc</w:t>
      </w:r>
      <w:r w:rsidR="009C2960">
        <w:t xml:space="preserve">, </w:t>
      </w:r>
      <w:r w:rsidR="00FD5F5C">
        <w:t>copper</w:t>
      </w:r>
      <w:r w:rsidR="009C2960">
        <w:t xml:space="preserve"> and </w:t>
      </w:r>
      <w:r w:rsidR="0044001E">
        <w:t>also promotes yeast to hyphal growth</w:t>
      </w:r>
      <w:r w:rsidR="00351383">
        <w:t xml:space="preserve"> in pathogenic yeast </w:t>
      </w:r>
      <w:r w:rsidR="00351383" w:rsidRPr="00351383">
        <w:rPr>
          <w:i/>
          <w:iCs/>
        </w:rPr>
        <w:t>C. albicans</w:t>
      </w:r>
      <w:r w:rsidR="00F06D7C">
        <w:rPr>
          <w:i/>
          <w:iCs/>
        </w:rPr>
        <w:t xml:space="preserve"> </w:t>
      </w:r>
      <w:r w:rsidR="00F06D7C">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351383">
        <w:t xml:space="preserve">. </w:t>
      </w:r>
      <w:r w:rsidR="00463D2F">
        <w:t>A</w:t>
      </w:r>
      <w:r w:rsidR="00351383">
        <w:t xml:space="preserve">lkaline pH </w:t>
      </w:r>
      <w:r w:rsidR="00463D2F">
        <w:t>response has</w:t>
      </w:r>
      <w:r w:rsidR="00351383">
        <w:t xml:space="preserve"> been extensively studied in </w:t>
      </w:r>
      <w:r w:rsidR="00351383" w:rsidRPr="00463D2F">
        <w:rPr>
          <w:i/>
          <w:iCs/>
        </w:rPr>
        <w:t>S. cerevisiae</w:t>
      </w:r>
      <w:r w:rsidR="00351383">
        <w:t xml:space="preserve"> and filamentous fungi </w:t>
      </w:r>
      <w:r w:rsidR="00351383" w:rsidRPr="00463D2F">
        <w:rPr>
          <w:i/>
          <w:iCs/>
        </w:rPr>
        <w:t>A. nidulans</w:t>
      </w:r>
      <w:r w:rsidR="00351383">
        <w:t xml:space="preserve"> </w:t>
      </w:r>
      <w:r w:rsidR="00463D2F">
        <w:t xml:space="preserve">known to </w:t>
      </w:r>
      <w:r w:rsidR="00351383">
        <w:t>activat</w:t>
      </w:r>
      <w:r w:rsidR="00463D2F">
        <w:t>e</w:t>
      </w:r>
      <w:r w:rsidR="00351383">
        <w:t xml:space="preserve"> Rim/Pal pathway</w:t>
      </w:r>
      <w:r w:rsidR="004222D8">
        <w:t xml:space="preserve"> under the control of PacC/Rim101 transcription factor</w:t>
      </w:r>
      <w:r w:rsidR="00351383">
        <w:t>.</w:t>
      </w:r>
      <w:r w:rsidR="00B81501">
        <w:t xml:space="preserve"> In addition to PacC/Rim, PHR1 and PHR2 genes</w:t>
      </w:r>
      <w:r w:rsidR="00C01D5D">
        <w:t xml:space="preserve"> under the control of Rim101</w:t>
      </w:r>
      <w:r w:rsidR="00B81501">
        <w:t xml:space="preserve"> show alteration in gene expression upon acidic and alkaline pH respectively in </w:t>
      </w:r>
      <w:r w:rsidR="00B81501" w:rsidRPr="00B81501">
        <w:rPr>
          <w:i/>
          <w:iCs/>
        </w:rPr>
        <w:t>C. albicans</w:t>
      </w:r>
      <w:r w:rsidR="00B81501">
        <w:t xml:space="preserve">. </w:t>
      </w:r>
      <w:r w:rsidR="00C01D5D">
        <w:t>And are also known to have role in pH dependent virulence induction</w:t>
      </w:r>
      <w:r w:rsidR="00B04104">
        <w:t xml:space="preserve"> </w:t>
      </w:r>
      <w:r w:rsidR="00B04104">
        <w:fldChar w:fldCharType="begin" w:fldLock="1"/>
      </w:r>
      <w:r w:rsidR="001C51E0">
        <w:instrText>ADDIN CSL_CITATION {"citationItems":[{"id":"ITEM-1","itemData":{"DOI":"10.5941/MYCO.2011.39.4.249","ISSN":"12298093","abstract":"Microorganisms are significantly affected when the ambient pH of their environment changes. They must therefore be able to sense and respond to these changes in order to survive. Previous investigators have studied various fungal species to define conserved pH-responsive signaling pathways. One of these pathways, known as the Pal/Rim pathway, is activated in response to alkaline pH signals, ultimately targeting the PacC/Rim101 transcription factor. Although the central signaling components are conserved among divergent filamentous and yeast-like fungi, there is some degree of signaling specificity between fungal species. This specificity exists primarily in the downstream transcriptional targets of this pathway, likely allowing differential adaptation to species-specific environmental niches. In this review, the role of the Pal/Rim pathway in fungal pH response is discussed. Also highlighted are functional differences present in this pathway among human fungal pathogens, differences that allow these specialized microorganisms to survive in the various micro-environments of the infected human host. © The Korean Society of Mycology.","author":[{"dropping-particle":"","family":"Selvig","given":"Kyla","non-dropping-particle":"","parse-names":false,"suffix":""},{"dropping-particle":"","family":"Alspaugh","given":"J. Andrew","non-dropping-particle":"","parse-names":false,"suffix":""}],"container-title":"Mycobiology","id":"ITEM-1","issue":"4","issued":{"date-parts":[["2011","12"]]},"page":"249-256","publisher":"Korean Society of Mycology","title":"pH response pathways in fungi: Adapting to host-derived and environmental signals","type":"article","volume":"39"},"uris":["http://www.mendeley.com/documents/?uuid=0ce6c459-fe64-3313-96f1-5de4a9b7de2d"]}],"mendeley":{"formattedCitation":"(Selvig and Alspaugh, 2011)","plainTextFormattedCitation":"(Selvig and Alspaugh, 2011)","previouslyFormattedCitation":"(Selvig and Alspaugh, 2011)"},"properties":{"noteIndex":0},"schema":"https://github.com/citation-style-language/schema/raw/master/csl-citation.json"}</w:instrText>
      </w:r>
      <w:r w:rsidR="00B04104">
        <w:fldChar w:fldCharType="separate"/>
      </w:r>
      <w:r w:rsidR="00B04104" w:rsidRPr="00B04104">
        <w:rPr>
          <w:noProof/>
        </w:rPr>
        <w:t>(Selvig and Alspaugh, 2011)</w:t>
      </w:r>
      <w:r w:rsidR="00B04104">
        <w:fldChar w:fldCharType="end"/>
      </w:r>
      <w:r w:rsidR="00C01D5D">
        <w:t>.</w:t>
      </w:r>
      <w:r w:rsidR="000C4A8A">
        <w:t xml:space="preserve"> </w:t>
      </w:r>
      <w:r w:rsidR="002641F0">
        <w:t>Crz1, is another regulator modulating fungal growth under alkaline pH and fungal virulence</w:t>
      </w:r>
      <w:r w:rsidR="0088705A">
        <w:t xml:space="preserve"> development</w:t>
      </w:r>
      <w:r w:rsidR="002641F0">
        <w:t xml:space="preserve"> in hosts</w:t>
      </w:r>
      <w:r w:rsidR="00236540">
        <w:t xml:space="preserve"> </w:t>
      </w:r>
      <w:r w:rsidR="00236540">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236540">
        <w:fldChar w:fldCharType="separate"/>
      </w:r>
      <w:r w:rsidR="00236540" w:rsidRPr="00F06D7C">
        <w:rPr>
          <w:noProof/>
        </w:rPr>
        <w:t>(Brown et al., 2017)</w:t>
      </w:r>
      <w:r w:rsidR="00236540">
        <w:fldChar w:fldCharType="end"/>
      </w:r>
      <w:r w:rsidR="000C4A8A">
        <w:t>.</w:t>
      </w:r>
    </w:p>
    <w:p w:rsidR="00F15E19" w:rsidRPr="00F15E19" w:rsidRDefault="00DC7F07" w:rsidP="00F15E19">
      <w:pPr>
        <w:spacing w:line="360" w:lineRule="auto"/>
        <w:jc w:val="both"/>
      </w:pPr>
      <w:r>
        <w:t>Pathogenic f</w:t>
      </w:r>
      <w:r w:rsidR="004C542C">
        <w:t xml:space="preserve">ungal species are exposed to acidic conditions either because of their niche or during phagocytic lysis. </w:t>
      </w:r>
      <w:r w:rsidR="00D27603">
        <w:t>W</w:t>
      </w:r>
      <w:r w:rsidR="00272D16">
        <w:t xml:space="preserve">eak acid components enter into the fungal cells by cytoplasmic acidification and by accumulation of organic anions </w:t>
      </w:r>
      <w:r w:rsidR="00D27603">
        <w:t>imposing</w:t>
      </w:r>
      <w:r w:rsidR="00272D16">
        <w:t xml:space="preserve"> toxicity</w:t>
      </w:r>
      <w:r w:rsidR="00E41773">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272D16">
        <w:t xml:space="preserve">. </w:t>
      </w:r>
      <w:r w:rsidR="00260430">
        <w:t xml:space="preserve">Hence fungi </w:t>
      </w:r>
      <w:r w:rsidR="008E23E6">
        <w:t>elicit</w:t>
      </w:r>
      <w:r w:rsidR="00260430">
        <w:t xml:space="preserve"> pH response in order to maintain intercellular pH and pump out organic anions</w:t>
      </w:r>
      <w:r w:rsidR="00A51962">
        <w:t xml:space="preserve"> mediated by Pma1 and Pdr12 respectively. </w:t>
      </w:r>
      <w:r w:rsidR="00E95333">
        <w:t xml:space="preserve">In case of acetic acid stress, Hog1 signaling pathway is activated in </w:t>
      </w:r>
      <w:r w:rsidR="00E95333" w:rsidRPr="003F60CA">
        <w:rPr>
          <w:i/>
          <w:iCs/>
        </w:rPr>
        <w:t>C. glabrata</w:t>
      </w:r>
      <w:r w:rsidR="00E95333">
        <w:t xml:space="preserve"> while War1</w:t>
      </w:r>
      <w:r w:rsidR="003F60CA" w:rsidRPr="003F60CA">
        <w:t xml:space="preserve"> </w:t>
      </w:r>
      <w:r w:rsidR="003F60CA">
        <w:t>orthologue</w:t>
      </w:r>
      <w:r w:rsidR="00E95333">
        <w:t xml:space="preserve"> and Msn2/4 </w:t>
      </w:r>
      <w:r w:rsidR="003F60CA">
        <w:t xml:space="preserve">like </w:t>
      </w:r>
      <w:r w:rsidR="00E95333">
        <w:t>Mnl1</w:t>
      </w:r>
      <w:r w:rsidR="003F60CA">
        <w:t xml:space="preserve"> mediates resistance</w:t>
      </w:r>
      <w:r w:rsidR="00E04382">
        <w:t xml:space="preserve"> against pH stress</w:t>
      </w:r>
      <w:r w:rsidR="003F60CA">
        <w:t xml:space="preserve"> in </w:t>
      </w:r>
      <w:r w:rsidR="003F60CA" w:rsidRPr="003F60CA">
        <w:rPr>
          <w:i/>
          <w:iCs/>
        </w:rPr>
        <w:t>C. albicans</w:t>
      </w:r>
      <w:r w:rsidR="00E41773">
        <w:rPr>
          <w:i/>
          <w:iCs/>
        </w:rPr>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3F60CA">
        <w:rPr>
          <w:i/>
          <w:iCs/>
        </w:rPr>
        <w:t xml:space="preserve">. </w:t>
      </w:r>
      <w:r w:rsidR="00FA49B3">
        <w:t xml:space="preserve">A recent genome-wide study briefly described effect of pH on </w:t>
      </w:r>
      <w:r w:rsidR="00FA49B3" w:rsidRPr="00FA49B3">
        <w:rPr>
          <w:i/>
          <w:iCs/>
        </w:rPr>
        <w:t>C. glabrata</w:t>
      </w:r>
      <w:r w:rsidR="00FA49B3">
        <w:t xml:space="preserve"> </w:t>
      </w:r>
      <w:r w:rsidR="001C51E0">
        <w:fldChar w:fldCharType="begin" w:fldLock="1"/>
      </w:r>
      <w:r w:rsidR="003C6AB2">
        <w:instrText>ADDIN CSL_CITATION {"citationItems":[{"id":"ITEM-1","itemData":{"DOI":"10.1093/nar/gku1357","ISBN":"1362-4962 (Electronic)\\r0305-1048 (Linking)","ISSN":"13624962","PMID":"25586221","abstract":"Candida glabrata is the second most common pathogenic Candida species and has emerged as a leading cause of nosocomial fungal infections. Its reduced susceptibility to antifungal drugs and its close relationship to Saccharomyces cerevisiae make it an interesting research focus. Although its genome sequence was published in 2004, little is known about its transcriptional dynamics. Here, we provide a detailed RNA-Seq-based analysis of the transcriptomic landscape of C. glabrata in nutrient-rich media, as well as under nitrosative stress and during pH shift. Using RNA-Seq data together with state-of-the-art gene prediction tools, we refined the annotation of the C. glabrata genome and predicted 49 novel protein-coding genes. Of these novel genes, 14 have homologs in S. cerevisiae and six are shared with other Candida species. We experimentally validated four novel protein-coding genes of which two are differentially regulated during pH shift and interaction with human neutrophils, indicating a potential role in host-pathogen interaction. Furthermore, we identified 58 novel non-protein-coding genes, 38 new introns and condition-specific alternative splicing. Finally, our data suggest different patterns of adaptation to pH shift and nitrosative stress in C. glabrata, Candida albicans and S. cerevisiae and thus further underline a distinct evolution of virulence in yeast.","author":[{"dropping-particle":"","family":"Linde","given":"J??rg","non-dropping-particle":"","parse-names":false,"suffix":""},{"dropping-particle":"","family":"Duggan","given":"Se??na","non-dropping-particle":"","parse-names":false,"suffix":""},{"dropping-particle":"","family":"Weber","given":"Michael","non-dropping-particle":"","parse-names":false,"suffix":""},{"dropping-particle":"","family":"Horn","given":"Fabian","non-dropping-particle":"","parse-names":false,"suffix":""},{"dropping-particle":"","family":"Sieber","given":"Patricia","non-dropping-particle":"","parse-names":false,"suffix":""},{"dropping-particle":"","family":"Hellwig","given":"Daniela","non-dropping-particle":"","parse-names":false,"suffix":""},{"dropping-particle":"","family":"Riege","given":"Konstantin","non-dropping-particle":"","parse-names":false,"suffix":""},{"dropping-particle":"","family":"Marz","given":"Manja","non-dropping-particle":"","parse-names":false,"suffix":""},{"dropping-particle":"","family":"Martin","given":"Ronny","non-dropping-particle":"","parse-names":false,"suffix":""},{"dropping-particle":"","family":"Guthke","given":"Reinhard","non-dropping-particle":"","parse-names":false,"suffix":""},{"dropping-particle":"","family":"Kurzai","given":"Oliver","non-dropping-particle":"","parse-names":false,"suffix":""}],"container-title":"Nucleic Acids Research","id":"ITEM-1","issue":"3","issued":{"date-parts":[["2015"]]},"page":"1392-1406","title":"Defining the transcriptomic landscape of Candida glabrata by RNA-Seq","type":"article-journal","volume":"43"},"uris":["http://www.mendeley.com/documents/?uuid=f212c861-b138-4f90-bb4b-437a31912b77"]}],"mendeley":{"formattedCitation":"(Linde et al., 2015)","plainTextFormattedCitation":"(Linde et al., 2015)","previouslyFormattedCitation":"(Linde et al., 2015)"},"properties":{"noteIndex":0},"schema":"https://github.com/citation-style-language/schema/raw/master/csl-citation.json"}</w:instrText>
      </w:r>
      <w:r w:rsidR="001C51E0">
        <w:fldChar w:fldCharType="separate"/>
      </w:r>
      <w:r w:rsidR="001C51E0" w:rsidRPr="001C51E0">
        <w:rPr>
          <w:noProof/>
        </w:rPr>
        <w:t>(Linde et al., 2015)</w:t>
      </w:r>
      <w:r w:rsidR="001C51E0">
        <w:fldChar w:fldCharType="end"/>
      </w:r>
      <w:r w:rsidR="001C51E0">
        <w:t xml:space="preserve"> </w:t>
      </w:r>
      <w:r w:rsidR="00FA49B3">
        <w:t xml:space="preserve">however, detailed </w:t>
      </w:r>
      <w:r w:rsidR="00097F1A">
        <w:t xml:space="preserve">understanding of </w:t>
      </w:r>
      <w:r w:rsidR="00FA49B3">
        <w:t xml:space="preserve">response and adaptation to ambient pH </w:t>
      </w:r>
      <w:r w:rsidR="00097F1A">
        <w:t xml:space="preserve">still </w:t>
      </w:r>
      <w:r w:rsidR="00FA49B3">
        <w:t>remain</w:t>
      </w:r>
      <w:r w:rsidR="00097F1A">
        <w:t xml:space="preserve">s </w:t>
      </w:r>
      <w:r w:rsidR="00792968">
        <w:t>elucidated</w:t>
      </w:r>
      <w:r w:rsidR="00FA49B3">
        <w:t xml:space="preserve"> in </w:t>
      </w:r>
      <w:r w:rsidR="00FA49B3" w:rsidRPr="00FA49B3">
        <w:rPr>
          <w:i/>
          <w:iCs/>
        </w:rPr>
        <w:t>C. glabrata</w:t>
      </w:r>
      <w:r w:rsidR="00FA49B3">
        <w:t xml:space="preserve">. </w:t>
      </w:r>
    </w:p>
    <w:p w:rsidR="001964B3" w:rsidRPr="008F350E" w:rsidRDefault="00C268E1" w:rsidP="006B1514">
      <w:pPr>
        <w:pStyle w:val="Heading3"/>
      </w:pPr>
      <w:bookmarkStart w:id="26" w:name="_Toc34817905"/>
      <w:r w:rsidRPr="001816A5">
        <w:lastRenderedPageBreak/>
        <w:t xml:space="preserve">4.5.5. </w:t>
      </w:r>
      <w:r w:rsidR="00482E68">
        <w:t xml:space="preserve"> </w:t>
      </w:r>
      <w:r w:rsidRPr="001816A5">
        <w:t xml:space="preserve">Carbon </w:t>
      </w:r>
      <w:r w:rsidR="002113B1">
        <w:t xml:space="preserve">assimilation and </w:t>
      </w:r>
      <w:r w:rsidRPr="001816A5">
        <w:t>starvation</w:t>
      </w:r>
      <w:bookmarkEnd w:id="26"/>
    </w:p>
    <w:p w:rsidR="001546B6" w:rsidRDefault="00610628" w:rsidP="00610628">
      <w:pPr>
        <w:spacing w:line="360" w:lineRule="auto"/>
        <w:jc w:val="both"/>
      </w:pPr>
      <w:r w:rsidRPr="00610628">
        <w:t xml:space="preserve">Efficient uptake </w:t>
      </w:r>
      <w:r w:rsidR="007E4EDA">
        <w:t xml:space="preserve">and assimilation of carbon from host </w:t>
      </w:r>
      <w:r w:rsidR="00BD41D1">
        <w:t>is essential for</w:t>
      </w:r>
      <w:r w:rsidR="007E4EDA">
        <w:t xml:space="preserve"> </w:t>
      </w:r>
      <w:r w:rsidR="00BD41D1">
        <w:t>rapid fungal growth and generation of new biomass.</w:t>
      </w:r>
      <w:r w:rsidR="00750CCE">
        <w:t xml:space="preserve"> Fungal species have developed </w:t>
      </w:r>
      <w:r w:rsidR="003A08FB">
        <w:t>flexibility in</w:t>
      </w:r>
      <w:r w:rsidR="00750CCE">
        <w:t xml:space="preserve"> carbon assimilation profiles </w:t>
      </w:r>
      <w:r w:rsidR="00EE5DC0">
        <w:t>depending upon</w:t>
      </w:r>
      <w:r w:rsidR="002113B1">
        <w:t xml:space="preserve"> their</w:t>
      </w:r>
      <w:r w:rsidR="00EE5DC0">
        <w:t xml:space="preserve"> </w:t>
      </w:r>
      <w:r w:rsidR="00F10F55">
        <w:t>surrounding</w:t>
      </w:r>
      <w:r w:rsidR="00EE5DC0">
        <w:t xml:space="preserve"> niches.</w:t>
      </w:r>
      <w:r w:rsidR="003A08FB">
        <w:t xml:space="preserve"> Flexibility in carbon assimilation is known to enhance pathogenicity and trigger immunogenicity o</w:t>
      </w:r>
      <w:r w:rsidR="00365116">
        <w:t>f pathogenic fungi</w:t>
      </w:r>
      <w:r w:rsidR="003C6AB2">
        <w:t xml:space="preserve"> </w:t>
      </w:r>
      <w:r w:rsidR="003C6AB2">
        <w:fldChar w:fldCharType="begin" w:fldLock="1"/>
      </w:r>
      <w:r w:rsidR="003C6AB2">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pathogenesis","type":"article-journal","volume":"4"},"uris":["http://www.mendeley.com/documents/?uuid=e9a74119-b091-336f-b60d-3deeafe917fd"]}],"mendeley":{"formattedCitation":"(Ene et al., 2014)","plainTextFormattedCitation":"(Ene et al., 2014)","previouslyFormattedCitation":"(Ene et al., 2014)"},"properties":{"noteIndex":0},"schema":"https://github.com/citation-style-language/schema/raw/master/csl-citation.json"}</w:instrText>
      </w:r>
      <w:r w:rsidR="003C6AB2">
        <w:fldChar w:fldCharType="separate"/>
      </w:r>
      <w:r w:rsidR="003C6AB2" w:rsidRPr="003C6AB2">
        <w:rPr>
          <w:noProof/>
        </w:rPr>
        <w:t>(Ene et al., 2014)</w:t>
      </w:r>
      <w:r w:rsidR="003C6AB2">
        <w:fldChar w:fldCharType="end"/>
      </w:r>
      <w:r w:rsidR="003A08FB">
        <w:t xml:space="preserve">. </w:t>
      </w:r>
      <w:r w:rsidR="00EE5DC0">
        <w:t xml:space="preserve"> </w:t>
      </w:r>
      <w:r w:rsidR="000104C0">
        <w:t xml:space="preserve">For instance, </w:t>
      </w:r>
      <w:r w:rsidR="000104C0" w:rsidRPr="000104C0">
        <w:rPr>
          <w:i/>
          <w:iCs/>
        </w:rPr>
        <w:t>C. albicans</w:t>
      </w:r>
      <w:r w:rsidR="000104C0">
        <w:t xml:space="preserve"> </w:t>
      </w:r>
      <w:r w:rsidR="00FD41ED">
        <w:t xml:space="preserve">can absorb broad range of carbon sources and all amino acids as sole nitrogen source while </w:t>
      </w:r>
      <w:r w:rsidR="00FD41ED" w:rsidRPr="00FF7535">
        <w:rPr>
          <w:i/>
          <w:iCs/>
        </w:rPr>
        <w:t>C. glabrata</w:t>
      </w:r>
      <w:r w:rsidR="00FD41ED">
        <w:t xml:space="preserve"> cannot catabolize galactose, allantoin and </w:t>
      </w:r>
      <w:r w:rsidR="002113B1">
        <w:t xml:space="preserve">show </w:t>
      </w:r>
      <w:r w:rsidR="00FD41ED">
        <w:t>auxotropy for some amino acids</w:t>
      </w:r>
      <w:r w:rsidR="00316681">
        <w:t xml:space="preserve"> due to evolutionary loss of certain genes</w:t>
      </w:r>
      <w:r w:rsidR="00A82F04">
        <w:t xml:space="preserve"> </w:t>
      </w:r>
      <w:r w:rsidR="00A82F04">
        <w:fldChar w:fldCharType="begin" w:fldLock="1"/>
      </w:r>
      <w:r w:rsidR="00A82F04">
        <w:instrText>ADDIN CSL_CITATION {"citationItems":[{"id":"ITEM-1","itemData":{"DOI":"10.3390/ijms20133172","ISSN":"14220067","abstract":"Flexibility in carbon metabolism is pivotal for the survival and propagation of many human fungal pathogens within host niches. Indeed, flexible carbon assimilation enhances pathogenicity and affects the immunogenicity of Candida albicans. Over the last decade, Candida glabrata has emerged as one of the most common and problematic causes of invasive candidiasis. Despite this, the links between carbon metabolism, fitness, and pathogenicity in C. glabrata are largely unexplored. Therefore, this study has investigated the impact of alternative carbon metabolism on the fitness and pathogenic attributes of C. glabrata. We confirm our previous observation that growth on carbon sources other than glucose, namely acetate, lactate, ethanol, or oleate, attenuates both the planktonic and biofilm growth of C. glabrata, but that biofilms are not significantly affected by growth on glycerol. We extend this by showing that C. glabrata cells grown on these alternative carbon sources undergo cell wall remodeling, which reduces the thickness of their β-glucan and chitin inner layer while increasing their outer mannan layer. Furthermore, alternative carbon sources modulated the oxidative stress resistance of C. glabrata as well as the resistance of C. glabrata to an antifungal drug. In short, key fitness and pathogenic attributes of C. glabrata are shown to be dependent on carbon source. This reaffirms the perspective that the nature of the carbon sources available within specific host niches is crucial for C. glabrata pathogenicity during infection.","author":[{"dropping-particle":"","family":"Chew","given":"Shu Yih","non-dropping-particle":"","parse-names":false,"suffix":""},{"dropping-particle":"","family":"Ho","given":"Kok Lian","non-dropping-particle":"","parse-names":false,"suffix":""},{"dropping-particle":"","family":"Cheah","given":"Yoke Kqueen","non-dropping-particle":"","parse-names":false,"suffix":""},{"dropping-particle":"","family":"Sandai","given":"Doblin","non-dropping-particle":"","parse-names":false,"suffix":""},{"dropping-particle":"","family":"Brown","given":"Alistair J.P.","non-dropping-particle":"","parse-names":false,"suffix":""},{"dropping-particle":"","family":"Lung Than","given":"Leslie Thian","non-dropping-particle":"","parse-names":false,"suffix":""}],"container-title":"International Journal of Molecular Sciences","id":"ITEM-1","issue":"13","issued":{"date-parts":[["2019","7","1"]]},"publisher":"MDPI AG","title":"Physiologically relevant alternative carbon sources modulate biofilm formation, cell wall architecture, and the stress and antifungal resistance of candida glabrata","type":"article-journal","volume":"20"},"uris":["http://www.mendeley.com/documents/?uuid=23abf595-f3a8-38c3-95c7-61259f42e915"]}],"mendeley":{"formattedCitation":"(Chew et al., 2019)","plainTextFormattedCitation":"(Chew et al., 2019)"},"properties":{"noteIndex":0},"schema":"https://github.com/citation-style-language/schema/raw/master/csl-citation.json"}</w:instrText>
      </w:r>
      <w:r w:rsidR="00A82F04">
        <w:fldChar w:fldCharType="separate"/>
      </w:r>
      <w:r w:rsidR="00A82F04" w:rsidRPr="00A82F04">
        <w:rPr>
          <w:noProof/>
        </w:rPr>
        <w:t>(Chew et al., 2019)</w:t>
      </w:r>
      <w:r w:rsidR="00A82F04">
        <w:fldChar w:fldCharType="end"/>
      </w:r>
      <w:bookmarkStart w:id="27" w:name="_GoBack"/>
      <w:bookmarkEnd w:id="27"/>
      <w:r w:rsidR="00316681">
        <w:t xml:space="preserve">. </w:t>
      </w:r>
      <w:r w:rsidR="00BC7C5E">
        <w:t xml:space="preserve">The auxotropy in </w:t>
      </w:r>
      <w:r w:rsidR="00BC7C5E" w:rsidRPr="00BC7C5E">
        <w:rPr>
          <w:i/>
          <w:iCs/>
        </w:rPr>
        <w:t>C. glabrata</w:t>
      </w:r>
      <w:r w:rsidR="00BC7C5E">
        <w:t xml:space="preserve"> is suspected to be evolved </w:t>
      </w:r>
      <w:r w:rsidR="003E1286">
        <w:t>in order to overcome specific host niches where these fungi</w:t>
      </w:r>
      <w:r w:rsidR="00BC7C5E">
        <w:t xml:space="preserve"> coloniz</w:t>
      </w:r>
      <w:r w:rsidR="003E1286">
        <w:t xml:space="preserve">e. </w:t>
      </w:r>
    </w:p>
    <w:p w:rsidR="000104C0" w:rsidRDefault="009B0802" w:rsidP="00610628">
      <w:pPr>
        <w:spacing w:line="360" w:lineRule="auto"/>
        <w:jc w:val="both"/>
      </w:pPr>
      <w:r>
        <w:t xml:space="preserve">Under optimal condition sugar </w:t>
      </w:r>
      <w:r w:rsidR="00694F9E">
        <w:t>is</w:t>
      </w:r>
      <w:r>
        <w:t xml:space="preserve"> assimilated by catabolic pathways like glycolysis and respiration, however, </w:t>
      </w:r>
      <w:r w:rsidR="00D02993">
        <w:t>during</w:t>
      </w:r>
      <w:r>
        <w:t xml:space="preserve"> alternate carbon source assimilation</w:t>
      </w:r>
      <w:r w:rsidR="00694F9E">
        <w:t xml:space="preserve"> </w:t>
      </w:r>
      <w:r>
        <w:t xml:space="preserve">energy consuming processes like gluconeogenesis, glyoxylate </w:t>
      </w:r>
      <w:r w:rsidR="00584005">
        <w:t>pathway</w:t>
      </w:r>
      <w:r>
        <w:t>, pentose sugar synthesis and subsequent nucleotide synthesis takes place</w:t>
      </w:r>
      <w:r w:rsidR="003C6AB2">
        <w:t xml:space="preserve"> </w:t>
      </w:r>
      <w:r w:rsidR="003C6AB2">
        <w:fldChar w:fldCharType="begin" w:fldLock="1"/>
      </w:r>
      <w:r w:rsidR="003C6AB2">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pathogenesis","type":"article-journal","volume":"4"},"uris":["http://www.mendeley.com/documents/?uuid=e9a74119-b091-336f-b60d-3deeafe917fd"]}],"mendeley":{"formattedCitation":"(Ene et al., 2014)","plainTextFormattedCitation":"(Ene et al., 2014)","previouslyFormattedCitation":"(Ene et al., 2014)"},"properties":{"noteIndex":0},"schema":"https://github.com/citation-style-language/schema/raw/master/csl-citation.json"}</w:instrText>
      </w:r>
      <w:r w:rsidR="003C6AB2">
        <w:fldChar w:fldCharType="separate"/>
      </w:r>
      <w:r w:rsidR="003C6AB2" w:rsidRPr="003C6AB2">
        <w:rPr>
          <w:noProof/>
        </w:rPr>
        <w:t>(Ene et al., 2014)</w:t>
      </w:r>
      <w:r w:rsidR="003C6AB2">
        <w:fldChar w:fldCharType="end"/>
      </w:r>
      <w:r>
        <w:t xml:space="preserve">. </w:t>
      </w:r>
      <w:r w:rsidR="00694F9E">
        <w:t xml:space="preserve">Pathogenic fungi </w:t>
      </w:r>
      <w:r w:rsidR="00D667CC">
        <w:t>display</w:t>
      </w:r>
      <w:r w:rsidR="00694F9E">
        <w:t xml:space="preserve"> transcriptional rewiring </w:t>
      </w:r>
      <w:r w:rsidR="00D667CC">
        <w:t>in</w:t>
      </w:r>
      <w:r w:rsidR="00694F9E">
        <w:t xml:space="preserve"> many alternate carbon assimilation pathways </w:t>
      </w:r>
      <w:r w:rsidR="00D667CC">
        <w:t xml:space="preserve">associated with virulence, </w:t>
      </w:r>
      <w:r w:rsidR="00694F9E">
        <w:t xml:space="preserve">when compared to model yeast. </w:t>
      </w:r>
      <w:r w:rsidR="00947156">
        <w:t xml:space="preserve">For instance, Gal4 activates galactose utilization genes </w:t>
      </w:r>
      <w:r w:rsidR="00C1698B">
        <w:t>in yeast</w:t>
      </w:r>
      <w:r w:rsidR="00947156">
        <w:t xml:space="preserve"> but in </w:t>
      </w:r>
      <w:r w:rsidR="00947156" w:rsidRPr="006054E2">
        <w:rPr>
          <w:i/>
          <w:iCs/>
        </w:rPr>
        <w:t>C. albicans</w:t>
      </w:r>
      <w:r w:rsidR="00947156">
        <w:t xml:space="preserve"> it maintains homeostasis between respiration and fermentation in carbon-source dependent manner highlighting </w:t>
      </w:r>
      <w:r w:rsidR="00D02993">
        <w:t xml:space="preserve">importance of galactose </w:t>
      </w:r>
      <w:r w:rsidR="00053BB0">
        <w:t>for pathogenic fungal growth specially in lactating mothers</w:t>
      </w:r>
      <w:r w:rsidR="003C6AB2">
        <w:t xml:space="preserve"> </w:t>
      </w:r>
      <w:r w:rsidR="003C6AB2">
        <w:fldChar w:fldCharType="begin" w:fldLock="1"/>
      </w:r>
      <w:r w:rsidR="00A82F04">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id":"ITEM-2","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Albicans","id":"ITEM-2","issued":{"date-parts":[["2019","4","24"]]},"publisher":"IntechOpen","title":"Carbon Sources Attribute to Pathogenicity in Candida albicans","type":"chapter"},"uris":["http://www.mendeley.com/documents/?uuid=e2297364-bd79-3653-bb74-96d6a1deca65"]}],"mendeley":{"formattedCitation":"(Ene et al., 2014; Sandai et al., 2019)","plainTextFormattedCitation":"(Ene et al., 2014; Sandai et al., 2019)","previouslyFormattedCitation":"(Ene et al., 2014; Sandai et al., 2019)"},"properties":{"noteIndex":0},"schema":"https://github.com/citation-style-language/schema/raw/master/csl-citation.json"}</w:instrText>
      </w:r>
      <w:r w:rsidR="003C6AB2">
        <w:fldChar w:fldCharType="separate"/>
      </w:r>
      <w:r w:rsidR="003C6AB2" w:rsidRPr="003C6AB2">
        <w:rPr>
          <w:noProof/>
        </w:rPr>
        <w:t>(Ene et al., 2014; Sandai et al., 2019)</w:t>
      </w:r>
      <w:r w:rsidR="003C6AB2">
        <w:fldChar w:fldCharType="end"/>
      </w:r>
      <w:r w:rsidR="00053BB0">
        <w:t xml:space="preserve">. </w:t>
      </w:r>
      <w:r w:rsidR="00DB52C0">
        <w:t>Glycolysis is regulated by Gcr1, Gcr2 in</w:t>
      </w:r>
      <w:r w:rsidR="00DB52C0" w:rsidRPr="00DB52C0">
        <w:rPr>
          <w:i/>
          <w:iCs/>
        </w:rPr>
        <w:t xml:space="preserve"> S. cerevisiae</w:t>
      </w:r>
      <w:r w:rsidR="00DB52C0">
        <w:t xml:space="preserve"> while in </w:t>
      </w:r>
      <w:r w:rsidR="00DB52C0" w:rsidRPr="00DB52C0">
        <w:rPr>
          <w:i/>
          <w:iCs/>
        </w:rPr>
        <w:t>C. albicans</w:t>
      </w:r>
      <w:r w:rsidR="00DB52C0">
        <w:t xml:space="preserve"> it </w:t>
      </w:r>
      <w:r w:rsidR="00986707">
        <w:t xml:space="preserve">is </w:t>
      </w:r>
      <w:r w:rsidR="00DB52C0">
        <w:t>regulated by Tye7</w:t>
      </w:r>
      <w:r w:rsidR="003C6AB2">
        <w:t xml:space="preserv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Tye7 mutant strains show growth defects on fermentable carbon source and attenuated infection in Galleria model, suggesting importance of Tye7 in Candida </w:t>
      </w:r>
      <w:r w:rsidR="003C6AB2">
        <w:t xml:space="preserve">virulence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w:t>
      </w:r>
    </w:p>
    <w:p w:rsidR="000104C0" w:rsidRDefault="000104C0" w:rsidP="00610628">
      <w:pPr>
        <w:spacing w:line="360" w:lineRule="auto"/>
        <w:jc w:val="both"/>
      </w:pPr>
    </w:p>
    <w:p w:rsidR="000B1767" w:rsidRPr="00750CCE"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8" w:name="_Toc34817906"/>
      <w:r w:rsidRPr="00EC4833">
        <w:rPr>
          <w:rStyle w:val="Strong"/>
        </w:rPr>
        <w:lastRenderedPageBreak/>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8"/>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29" w:name="_Toc34817907"/>
      <w:r w:rsidRPr="00C825B9">
        <w:rPr>
          <w:rStyle w:val="Strong"/>
          <w:rFonts w:ascii="Bangla MN" w:eastAsia="Calibri" w:hAnsi="Bangla MN"/>
          <w:b w:val="0"/>
          <w:color w:val="1F3864" w:themeColor="accent1" w:themeShade="80"/>
          <w:sz w:val="28"/>
          <w:szCs w:val="24"/>
        </w:rPr>
        <w:t>Macrophages</w:t>
      </w:r>
      <w:bookmarkEnd w:id="2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lastRenderedPageBreak/>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lastRenderedPageBreak/>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syk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0" w:name="_Toc34817908"/>
      <w:r w:rsidRPr="00FD3EC6">
        <w:rPr>
          <w:rStyle w:val="Strong"/>
          <w:rFonts w:ascii="Bangla MN" w:eastAsia="Calibri" w:hAnsi="Bangla MN"/>
          <w:b w:val="0"/>
          <w:color w:val="1F3864" w:themeColor="accent1" w:themeShade="80"/>
          <w:sz w:val="28"/>
          <w:szCs w:val="24"/>
        </w:rPr>
        <w:t>Neutrophils</w:t>
      </w:r>
      <w:bookmarkEnd w:id="3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unopsonized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syk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NFkB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granula-</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phagosomal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 xml:space="preserve">Cascade of reactions takes place post NADPH oxidase complex activation like generation of </w:t>
      </w:r>
      <w:r w:rsidR="00C633BF">
        <w:rPr>
          <w:rFonts w:asciiTheme="minorBidi" w:eastAsia="Calibri" w:hAnsiTheme="minorBidi"/>
        </w:rPr>
        <w:lastRenderedPageBreak/>
        <w:t>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DNAs are covered with granular proteins, elastase, myeloperoxidases, calproteins</w:t>
      </w:r>
      <w:r w:rsidR="00796D3E">
        <w:rPr>
          <w:rFonts w:asciiTheme="minorBidi" w:eastAsia="Calibri" w:hAnsiTheme="minorBidi"/>
        </w:rPr>
        <w:t xml:space="preserve"> restricting the pseudohyphal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1" w:name="_Toc34817909"/>
      <w:r w:rsidRPr="00FD3EC6">
        <w:rPr>
          <w:rStyle w:val="Strong"/>
          <w:rFonts w:ascii="Bangla MN" w:eastAsia="Calibri" w:hAnsi="Bangla MN"/>
          <w:b w:val="0"/>
          <w:color w:val="1F3864" w:themeColor="accent1" w:themeShade="80"/>
          <w:sz w:val="28"/>
          <w:szCs w:val="24"/>
        </w:rPr>
        <w:t>Antimicrobial peptides</w:t>
      </w:r>
      <w:bookmarkEnd w:id="3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They also signal neutrophils and monocytes to migrate towards the site of infection. Histatins, defensins and cathelicidin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w:t>
      </w:r>
      <w:r w:rsidR="00EE022E">
        <w:rPr>
          <w:rFonts w:asciiTheme="minorBidi" w:eastAsia="Calibri" w:hAnsiTheme="minorBidi"/>
        </w:rPr>
        <w:lastRenderedPageBreak/>
        <w:t xml:space="preserve">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exoglucanase)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2" w:name="_Toc34817910"/>
      <w:r w:rsidRPr="00050E01">
        <w:rPr>
          <w:rStyle w:val="Strong"/>
          <w:rFonts w:ascii="Bangla MN" w:eastAsia="Calibri" w:hAnsi="Bangla MN"/>
          <w:b w:val="0"/>
          <w:color w:val="1F3864" w:themeColor="accent1" w:themeShade="80"/>
          <w:sz w:val="28"/>
          <w:szCs w:val="24"/>
        </w:rPr>
        <w:t>Dendritic cells</w:t>
      </w:r>
      <w:bookmarkEnd w:id="3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w:t>
      </w:r>
      <w:r w:rsidR="00CC64B5">
        <w:rPr>
          <w:rFonts w:asciiTheme="minorBidi" w:eastAsia="Calibri" w:hAnsiTheme="minorBidi"/>
        </w:rPr>
        <w:lastRenderedPageBreak/>
        <w:t xml:space="preserve">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3" w:name="_Toc34817911"/>
      <w:r w:rsidRPr="00FD3EC6">
        <w:rPr>
          <w:rStyle w:val="Strong"/>
          <w:rFonts w:ascii="Bangla MN" w:eastAsia="Calibri" w:hAnsi="Bangla MN"/>
          <w:b w:val="0"/>
          <w:color w:val="1F3864" w:themeColor="accent1" w:themeShade="80"/>
          <w:sz w:val="28"/>
          <w:szCs w:val="24"/>
        </w:rPr>
        <w:t>T-cells</w:t>
      </w:r>
      <w:bookmarkEnd w:id="3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lastRenderedPageBreak/>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granulysin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4" w:name="_Toc34817912"/>
      <w:r w:rsidRPr="00FD3EC6">
        <w:rPr>
          <w:rStyle w:val="Strong"/>
          <w:rFonts w:ascii="Bangla MN" w:eastAsia="Calibri" w:hAnsi="Bangla MN"/>
          <w:b w:val="0"/>
          <w:color w:val="1F3864" w:themeColor="accent1" w:themeShade="80"/>
          <w:sz w:val="28"/>
          <w:szCs w:val="24"/>
        </w:rPr>
        <w:t>B-cells</w:t>
      </w:r>
      <w:bookmarkEnd w:id="34"/>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5" w:name="_Toc34817913"/>
      <w:r>
        <w:rPr>
          <w:rStyle w:val="Strong"/>
        </w:rPr>
        <w:t>Antifungal Drugs</w:t>
      </w:r>
      <w:bookmarkEnd w:id="35"/>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w:t>
      </w:r>
      <w:r w:rsidR="001F1D96">
        <w:rPr>
          <w:rFonts w:asciiTheme="minorBidi" w:eastAsia="Calibri" w:hAnsiTheme="minorBidi"/>
        </w:rPr>
        <w:lastRenderedPageBreak/>
        <w:t xml:space="preserve">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6" w:name="_Toc34817914"/>
      <w:r>
        <w:rPr>
          <w:rStyle w:val="Strong"/>
          <w:rFonts w:ascii="Bangla MN" w:eastAsia="Calibri" w:hAnsi="Bangla MN"/>
          <w:b w:val="0"/>
          <w:color w:val="1F3864" w:themeColor="accent1" w:themeShade="80"/>
          <w:sz w:val="28"/>
          <w:szCs w:val="24"/>
        </w:rPr>
        <w:t>Polyenes</w:t>
      </w:r>
      <w:bookmarkEnd w:id="36"/>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Streptomyces nodosus</w:t>
      </w:r>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r w:rsidR="00FB65A2" w:rsidRPr="00613DCC">
        <w:rPr>
          <w:rFonts w:asciiTheme="minorBidi" w:eastAsia="Calibri" w:hAnsiTheme="minorBidi"/>
          <w:i/>
          <w:iCs/>
        </w:rPr>
        <w:t>Cryprococcus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lastRenderedPageBreak/>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7" w:name="_Toc34817915"/>
      <w:r w:rsidRPr="00927B1F">
        <w:rPr>
          <w:rStyle w:val="Strong"/>
          <w:rFonts w:ascii="Bangla MN" w:eastAsia="Calibri" w:hAnsi="Bangla MN"/>
          <w:b w:val="0"/>
          <w:color w:val="1F3864" w:themeColor="accent1" w:themeShade="80"/>
          <w:sz w:val="28"/>
          <w:szCs w:val="24"/>
        </w:rPr>
        <w:t>Allylamines</w:t>
      </w:r>
      <w:bookmarkEnd w:id="37"/>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naftifine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terbinafine and naftifine</w:t>
      </w:r>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 xml:space="preserve">However, in non-dermatophytic infections like </w:t>
      </w:r>
      <w:r w:rsidR="005B469A" w:rsidRPr="005B469A">
        <w:rPr>
          <w:rFonts w:asciiTheme="minorBidi" w:eastAsia="Calibri" w:hAnsiTheme="minorBidi"/>
        </w:rPr>
        <w:t>invasive aspergillosis, disseminated fusariosis</w:t>
      </w:r>
      <w:r w:rsidR="005B469A">
        <w:rPr>
          <w:rFonts w:asciiTheme="minorBidi" w:eastAsia="Calibri" w:hAnsiTheme="minorBidi"/>
        </w:rPr>
        <w:t xml:space="preserve">, </w:t>
      </w:r>
      <w:r w:rsidR="005B469A" w:rsidRPr="005B469A">
        <w:rPr>
          <w:rFonts w:asciiTheme="minorBidi" w:eastAsia="Calibri" w:hAnsiTheme="minorBidi"/>
        </w:rPr>
        <w:t>scedosporiosis</w:t>
      </w:r>
      <w:r w:rsidR="005B469A">
        <w:rPr>
          <w:rFonts w:asciiTheme="minorBidi" w:eastAsia="Calibri" w:hAnsiTheme="minorBidi"/>
        </w:rPr>
        <w:t xml:space="preserve"> or oral candidosis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non-dermatophytic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8" w:name="_Toc34817916"/>
      <w:r>
        <w:rPr>
          <w:rStyle w:val="Strong"/>
          <w:rFonts w:ascii="Bangla MN" w:eastAsia="Calibri" w:hAnsi="Bangla MN"/>
          <w:b w:val="0"/>
          <w:color w:val="1F3864" w:themeColor="accent1" w:themeShade="80"/>
          <w:sz w:val="28"/>
          <w:szCs w:val="24"/>
        </w:rPr>
        <w:lastRenderedPageBreak/>
        <w:t>M</w:t>
      </w:r>
      <w:r w:rsidR="00927B1F" w:rsidRPr="00927B1F">
        <w:rPr>
          <w:rStyle w:val="Strong"/>
          <w:rFonts w:ascii="Bangla MN" w:eastAsia="Calibri" w:hAnsi="Bangla MN"/>
          <w:b w:val="0"/>
          <w:color w:val="1F3864" w:themeColor="accent1" w:themeShade="80"/>
          <w:sz w:val="28"/>
          <w:szCs w:val="24"/>
        </w:rPr>
        <w:t>orpholines</w:t>
      </w:r>
      <w:bookmarkEnd w:id="38"/>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zymosterol and episterol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ignosterol</w:t>
      </w:r>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r w:rsidR="00814D36" w:rsidRPr="00814D36">
        <w:rPr>
          <w:i/>
          <w:iCs/>
          <w:color w:val="000000"/>
          <w:shd w:val="clear" w:color="auto" w:fill="FFFFFF"/>
        </w:rPr>
        <w:t>Hendersonula spp., Scopulariopsis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9" w:name="_Toc34817917"/>
      <w:r w:rsidRPr="00696053">
        <w:rPr>
          <w:rStyle w:val="Strong"/>
          <w:rFonts w:ascii="Bangla MN" w:eastAsia="Calibri" w:hAnsi="Bangla MN"/>
          <w:b w:val="0"/>
          <w:color w:val="1F3864" w:themeColor="accent1" w:themeShade="80"/>
          <w:sz w:val="28"/>
          <w:szCs w:val="24"/>
        </w:rPr>
        <w:lastRenderedPageBreak/>
        <w:t>Azoles</w:t>
      </w:r>
      <w:bookmarkEnd w:id="39"/>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and triazoles (fluconazole, itraconazole, p</w:t>
      </w:r>
      <w:r w:rsidR="00D12898">
        <w:rPr>
          <w:rFonts w:asciiTheme="minorBidi" w:eastAsia="Calibri" w:hAnsiTheme="minorBidi"/>
        </w:rPr>
        <w:t>osa</w:t>
      </w:r>
      <w:r>
        <w:rPr>
          <w:rFonts w:asciiTheme="minorBidi" w:eastAsia="Calibri" w:hAnsiTheme="minorBidi"/>
        </w:rPr>
        <w:t>conazoles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lastRenderedPageBreak/>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posaconazole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r w:rsidR="00933BE8">
        <w:rPr>
          <w:rFonts w:asciiTheme="minorBidi" w:eastAsia="Calibri" w:hAnsiTheme="minorBidi"/>
        </w:rPr>
        <w:t>i</w:t>
      </w:r>
      <w:r w:rsidR="00933BE8" w:rsidRPr="00933BE8">
        <w:rPr>
          <w:rFonts w:asciiTheme="minorBidi" w:eastAsia="Calibri" w:hAnsiTheme="minorBidi"/>
        </w:rPr>
        <w:t>savuconazonium sulfate</w:t>
      </w:r>
      <w:r w:rsidR="00933BE8">
        <w:rPr>
          <w:rFonts w:asciiTheme="minorBidi" w:eastAsia="Calibri" w:hAnsiTheme="minorBidi"/>
        </w:rPr>
        <w:t xml:space="preserve">, a prodrug of </w:t>
      </w:r>
      <w:r w:rsidR="00EE6125" w:rsidRPr="00EE6125">
        <w:rPr>
          <w:rFonts w:asciiTheme="minorBidi" w:eastAsia="Calibri" w:hAnsiTheme="minorBidi"/>
        </w:rPr>
        <w:t>isavuconazole</w:t>
      </w:r>
      <w:r w:rsidR="00EE6125">
        <w:rPr>
          <w:rFonts w:asciiTheme="minorBidi" w:eastAsia="Calibri" w:hAnsiTheme="minorBidi"/>
        </w:rPr>
        <w:t xml:space="preserve"> was approved in invasive aspergillosis and </w:t>
      </w:r>
      <w:r w:rsidR="00EE6125" w:rsidRPr="00EE6125">
        <w:rPr>
          <w:rFonts w:asciiTheme="minorBidi" w:eastAsia="Calibri" w:hAnsiTheme="minorBidi"/>
        </w:rPr>
        <w:t>invasive mucormycosis</w:t>
      </w:r>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r w:rsidR="00CF4FEC" w:rsidRPr="00EE6125">
        <w:rPr>
          <w:rFonts w:asciiTheme="minorBidi" w:eastAsia="Calibri" w:hAnsiTheme="minorBidi"/>
        </w:rPr>
        <w:t>isavuconazole</w:t>
      </w:r>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w:t>
      </w:r>
      <w:r>
        <w:rPr>
          <w:rFonts w:asciiTheme="minorBidi" w:eastAsia="Calibri" w:hAnsiTheme="minorBidi"/>
        </w:rPr>
        <w:lastRenderedPageBreak/>
        <w:t xml:space="preserve">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6B1514">
      <w:pPr>
        <w:pStyle w:val="Customstyle3"/>
        <w:numPr>
          <w:ilvl w:val="1"/>
          <w:numId w:val="22"/>
        </w:numPr>
        <w:rPr>
          <w:rStyle w:val="Strong"/>
          <w:rFonts w:ascii="Bangla MN" w:eastAsia="Calibri" w:hAnsi="Bangla MN"/>
          <w:b w:val="0"/>
          <w:color w:val="1F3864" w:themeColor="accent1" w:themeShade="80"/>
          <w:sz w:val="28"/>
          <w:szCs w:val="24"/>
        </w:rPr>
      </w:pPr>
      <w:bookmarkStart w:id="40" w:name="_Toc34817918"/>
      <w:r>
        <w:rPr>
          <w:rStyle w:val="Strong"/>
          <w:rFonts w:ascii="Bangla MN" w:eastAsia="Calibri" w:hAnsi="Bangla MN"/>
          <w:b w:val="0"/>
          <w:color w:val="1F3864" w:themeColor="accent1" w:themeShade="80"/>
          <w:sz w:val="28"/>
          <w:szCs w:val="24"/>
        </w:rPr>
        <w:t>Flucytosine</w:t>
      </w:r>
      <w:bookmarkEnd w:id="40"/>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(FdUMP)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FdUMP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 xml:space="preserve">(Richard </w:t>
      </w:r>
      <w:r w:rsidR="00BC09CD" w:rsidRPr="00BC09CD">
        <w:rPr>
          <w:rFonts w:asciiTheme="minorBidi" w:eastAsia="Calibri" w:hAnsiTheme="minorBidi"/>
          <w:noProof/>
        </w:rPr>
        <w:lastRenderedPageBreak/>
        <w:t>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6B1514">
      <w:pPr>
        <w:pStyle w:val="Customstyle3"/>
        <w:numPr>
          <w:ilvl w:val="1"/>
          <w:numId w:val="22"/>
        </w:numPr>
        <w:rPr>
          <w:rStyle w:val="Strong"/>
          <w:rFonts w:ascii="Bangla MN" w:eastAsia="Calibri" w:hAnsi="Bangla MN"/>
          <w:color w:val="1F3864" w:themeColor="accent1" w:themeShade="80"/>
          <w:sz w:val="28"/>
          <w:szCs w:val="24"/>
        </w:rPr>
      </w:pPr>
      <w:bookmarkStart w:id="41" w:name="_Toc34817919"/>
      <w:r w:rsidRPr="00696053">
        <w:rPr>
          <w:rStyle w:val="Strong"/>
          <w:rFonts w:ascii="Bangla MN" w:eastAsia="Calibri" w:hAnsi="Bangla MN"/>
          <w:b w:val="0"/>
          <w:color w:val="1F3864" w:themeColor="accent1" w:themeShade="80"/>
          <w:sz w:val="28"/>
          <w:szCs w:val="24"/>
        </w:rPr>
        <w:t>Echinocandins</w:t>
      </w:r>
      <w:bookmarkEnd w:id="41"/>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for caspofungin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r w:rsidR="008549FD" w:rsidRPr="008549FD">
        <w:rPr>
          <w:rFonts w:asciiTheme="minorBidi" w:hAnsiTheme="minorBidi" w:cstheme="minorBidi"/>
          <w:i/>
          <w:iCs/>
        </w:rPr>
        <w:t>Scedosporium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w:t>
      </w:r>
      <w:r w:rsidR="00C80DFC">
        <w:rPr>
          <w:rFonts w:asciiTheme="minorBidi" w:hAnsiTheme="minorBidi"/>
        </w:rPr>
        <w:lastRenderedPageBreak/>
        <w:t xml:space="preserve">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6B1514">
      <w:pPr>
        <w:pStyle w:val="Heading3"/>
      </w:pPr>
      <w:bookmarkStart w:id="42" w:name="_Toc34817920"/>
      <w:r>
        <w:t>Candida glabrata</w:t>
      </w:r>
      <w:bookmarkEnd w:id="42"/>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lastRenderedPageBreak/>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bCs/>
        </w:rPr>
      </w:pPr>
      <w:bookmarkStart w:id="43" w:name="_Toc34817921"/>
      <w:r>
        <w:lastRenderedPageBreak/>
        <w:t xml:space="preserve">Chapter 1: </w:t>
      </w:r>
      <w:r w:rsidRPr="00E04C49">
        <w:rPr>
          <w:b/>
          <w:bCs/>
        </w:rPr>
        <w:t>Integration of genomics data to infer stability in C glabrata</w:t>
      </w:r>
      <w:bookmarkEnd w:id="43"/>
    </w:p>
    <w:p w:rsidR="00BC1A74" w:rsidRPr="00E04C49" w:rsidRDefault="00747BD6" w:rsidP="00F60D48">
      <w:pPr>
        <w:pStyle w:val="Style1"/>
        <w:spacing w:line="360" w:lineRule="auto"/>
        <w:rPr>
          <w:b/>
          <w:bCs/>
        </w:rPr>
      </w:pPr>
      <w:bookmarkStart w:id="44" w:name="_Toc34817922"/>
      <w:r>
        <w:t xml:space="preserve">Chapter 2: </w:t>
      </w:r>
      <w:r w:rsidRPr="00E04C49">
        <w:rPr>
          <w:b/>
          <w:bCs/>
        </w:rPr>
        <w:t>Multiple stress responses by C glabrata</w:t>
      </w:r>
      <w:bookmarkEnd w:id="44"/>
    </w:p>
    <w:p w:rsidR="00747BD6" w:rsidRDefault="00747BD6" w:rsidP="00F60D48">
      <w:pPr>
        <w:pStyle w:val="Style1"/>
        <w:spacing w:line="360" w:lineRule="auto"/>
        <w:rPr>
          <w:b/>
          <w:bCs/>
        </w:rPr>
      </w:pPr>
      <w:bookmarkStart w:id="45" w:name="_Toc34817923"/>
      <w:r>
        <w:t xml:space="preserve">Chapter 3: </w:t>
      </w:r>
      <w:r w:rsidRPr="00E04C49">
        <w:rPr>
          <w:b/>
          <w:bCs/>
        </w:rPr>
        <w:t xml:space="preserve">Heat stress response </w:t>
      </w:r>
      <w:r w:rsidR="00E04C49">
        <w:rPr>
          <w:b/>
          <w:bCs/>
        </w:rPr>
        <w:t>in pathogenic fungi</w:t>
      </w:r>
      <w:bookmarkEnd w:id="45"/>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6C94" w:rsidRDefault="009B6C94" w:rsidP="009F07D9">
      <w:r>
        <w:separator/>
      </w:r>
    </w:p>
  </w:endnote>
  <w:endnote w:type="continuationSeparator" w:id="0">
    <w:p w:rsidR="009B6C94" w:rsidRDefault="009B6C94"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SemiBold">
    <w:panose1 w:val="02020702070400020203"/>
    <w:charset w:val="00"/>
    <w:family w:val="roman"/>
    <w:pitch w:val="variable"/>
    <w:sig w:usb0="80000067" w:usb1="02000040"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6C94" w:rsidRDefault="009B6C94" w:rsidP="009F07D9">
      <w:r>
        <w:separator/>
      </w:r>
    </w:p>
  </w:footnote>
  <w:footnote w:type="continuationSeparator" w:id="0">
    <w:p w:rsidR="009B6C94" w:rsidRDefault="009B6C94"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BFE67F18"/>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0013FF"/>
    <w:multiLevelType w:val="hybridMultilevel"/>
    <w:tmpl w:val="935CD6F0"/>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6C62753"/>
    <w:multiLevelType w:val="hybridMultilevel"/>
    <w:tmpl w:val="8528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E52CA"/>
    <w:multiLevelType w:val="hybridMultilevel"/>
    <w:tmpl w:val="D2D0086A"/>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1" w15:restartNumberingAfterBreak="0">
    <w:nsid w:val="39EE0BE7"/>
    <w:multiLevelType w:val="hybridMultilevel"/>
    <w:tmpl w:val="825EB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7533E8"/>
    <w:multiLevelType w:val="hybridMultilevel"/>
    <w:tmpl w:val="FDDEE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EA0E7F"/>
    <w:multiLevelType w:val="multilevel"/>
    <w:tmpl w:val="00BA240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6957D82"/>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860C2E"/>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6B7226"/>
    <w:multiLevelType w:val="hybridMultilevel"/>
    <w:tmpl w:val="D776532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num w:numId="1">
    <w:abstractNumId w:val="3"/>
  </w:num>
  <w:num w:numId="2">
    <w:abstractNumId w:val="3"/>
  </w:num>
  <w:num w:numId="3">
    <w:abstractNumId w:val="0"/>
  </w:num>
  <w:num w:numId="4">
    <w:abstractNumId w:val="3"/>
  </w:num>
  <w:num w:numId="5">
    <w:abstractNumId w:val="3"/>
  </w:num>
  <w:num w:numId="6">
    <w:abstractNumId w:val="17"/>
  </w:num>
  <w:num w:numId="7">
    <w:abstractNumId w:val="8"/>
  </w:num>
  <w:num w:numId="8">
    <w:abstractNumId w:val="3"/>
  </w:num>
  <w:num w:numId="9">
    <w:abstractNumId w:val="1"/>
  </w:num>
  <w:num w:numId="10">
    <w:abstractNumId w:val="2"/>
  </w:num>
  <w:num w:numId="11">
    <w:abstractNumId w:val="3"/>
  </w:num>
  <w:num w:numId="12">
    <w:abstractNumId w:val="18"/>
  </w:num>
  <w:num w:numId="13">
    <w:abstractNumId w:val="15"/>
  </w:num>
  <w:num w:numId="14">
    <w:abstractNumId w:val="3"/>
    <w:lvlOverride w:ilvl="0">
      <w:startOverride w:val="1"/>
    </w:lvlOverride>
  </w:num>
  <w:num w:numId="15">
    <w:abstractNumId w:val="3"/>
  </w:num>
  <w:num w:numId="16">
    <w:abstractNumId w:val="5"/>
  </w:num>
  <w:num w:numId="17">
    <w:abstractNumId w:val="3"/>
  </w:num>
  <w:num w:numId="18">
    <w:abstractNumId w:val="22"/>
  </w:num>
  <w:num w:numId="19">
    <w:abstractNumId w:val="21"/>
  </w:num>
  <w:num w:numId="20">
    <w:abstractNumId w:val="7"/>
  </w:num>
  <w:num w:numId="21">
    <w:abstractNumId w:val="16"/>
  </w:num>
  <w:num w:numId="22">
    <w:abstractNumId w:val="4"/>
  </w:num>
  <w:num w:numId="23">
    <w:abstractNumId w:val="3"/>
    <w:lvlOverride w:ilvl="0">
      <w:startOverride w:val="4"/>
    </w:lvlOverride>
  </w:num>
  <w:num w:numId="24">
    <w:abstractNumId w:val="20"/>
  </w:num>
  <w:num w:numId="25">
    <w:abstractNumId w:val="9"/>
  </w:num>
  <w:num w:numId="26">
    <w:abstractNumId w:val="11"/>
  </w:num>
  <w:num w:numId="27">
    <w:abstractNumId w:val="12"/>
  </w:num>
  <w:num w:numId="28">
    <w:abstractNumId w:val="6"/>
  </w:num>
  <w:num w:numId="29">
    <w:abstractNumId w:val="23"/>
  </w:num>
  <w:num w:numId="30">
    <w:abstractNumId w:val="10"/>
  </w:num>
  <w:num w:numId="31">
    <w:abstractNumId w:val="19"/>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04C0"/>
    <w:rsid w:val="0001469D"/>
    <w:rsid w:val="00016207"/>
    <w:rsid w:val="000210C5"/>
    <w:rsid w:val="000210CB"/>
    <w:rsid w:val="00021966"/>
    <w:rsid w:val="00022DC5"/>
    <w:rsid w:val="00023959"/>
    <w:rsid w:val="000250F7"/>
    <w:rsid w:val="00025EF7"/>
    <w:rsid w:val="00026170"/>
    <w:rsid w:val="00032A29"/>
    <w:rsid w:val="00045DB9"/>
    <w:rsid w:val="00046CF7"/>
    <w:rsid w:val="0004797E"/>
    <w:rsid w:val="00047D55"/>
    <w:rsid w:val="00050E01"/>
    <w:rsid w:val="000534B0"/>
    <w:rsid w:val="00053A65"/>
    <w:rsid w:val="00053BB0"/>
    <w:rsid w:val="000558D5"/>
    <w:rsid w:val="000571F3"/>
    <w:rsid w:val="00057A28"/>
    <w:rsid w:val="00057A84"/>
    <w:rsid w:val="000617D9"/>
    <w:rsid w:val="00062D21"/>
    <w:rsid w:val="00062DBB"/>
    <w:rsid w:val="00064018"/>
    <w:rsid w:val="000647A3"/>
    <w:rsid w:val="00064A0E"/>
    <w:rsid w:val="000656EF"/>
    <w:rsid w:val="00065C33"/>
    <w:rsid w:val="00066092"/>
    <w:rsid w:val="00066B5F"/>
    <w:rsid w:val="0007147E"/>
    <w:rsid w:val="00072B8F"/>
    <w:rsid w:val="00073D34"/>
    <w:rsid w:val="00075B98"/>
    <w:rsid w:val="000777CB"/>
    <w:rsid w:val="00077CCB"/>
    <w:rsid w:val="000806CA"/>
    <w:rsid w:val="000809A2"/>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97F1A"/>
    <w:rsid w:val="000A1BAD"/>
    <w:rsid w:val="000A31B5"/>
    <w:rsid w:val="000A57EF"/>
    <w:rsid w:val="000A6537"/>
    <w:rsid w:val="000B0214"/>
    <w:rsid w:val="000B1767"/>
    <w:rsid w:val="000B2DE8"/>
    <w:rsid w:val="000B412D"/>
    <w:rsid w:val="000B54CF"/>
    <w:rsid w:val="000B6D28"/>
    <w:rsid w:val="000C026E"/>
    <w:rsid w:val="000C0C28"/>
    <w:rsid w:val="000C1390"/>
    <w:rsid w:val="000C15DE"/>
    <w:rsid w:val="000C24AC"/>
    <w:rsid w:val="000C24E9"/>
    <w:rsid w:val="000C4299"/>
    <w:rsid w:val="000C4A8A"/>
    <w:rsid w:val="000C7E4C"/>
    <w:rsid w:val="000D1037"/>
    <w:rsid w:val="000D1C3D"/>
    <w:rsid w:val="000D325C"/>
    <w:rsid w:val="000D3616"/>
    <w:rsid w:val="000D41FC"/>
    <w:rsid w:val="000D6DD8"/>
    <w:rsid w:val="000E0247"/>
    <w:rsid w:val="000E3883"/>
    <w:rsid w:val="000F28B6"/>
    <w:rsid w:val="000F29C4"/>
    <w:rsid w:val="000F3297"/>
    <w:rsid w:val="000F3E36"/>
    <w:rsid w:val="000F4258"/>
    <w:rsid w:val="000F4D4B"/>
    <w:rsid w:val="001002AD"/>
    <w:rsid w:val="00100452"/>
    <w:rsid w:val="00100CFA"/>
    <w:rsid w:val="00101F82"/>
    <w:rsid w:val="00103602"/>
    <w:rsid w:val="00103AF8"/>
    <w:rsid w:val="001043C5"/>
    <w:rsid w:val="001046E5"/>
    <w:rsid w:val="00104754"/>
    <w:rsid w:val="00105B5E"/>
    <w:rsid w:val="00105CCE"/>
    <w:rsid w:val="00110672"/>
    <w:rsid w:val="00111384"/>
    <w:rsid w:val="0011189A"/>
    <w:rsid w:val="001151C4"/>
    <w:rsid w:val="00124B69"/>
    <w:rsid w:val="001273E0"/>
    <w:rsid w:val="00131771"/>
    <w:rsid w:val="00133AF8"/>
    <w:rsid w:val="001440B3"/>
    <w:rsid w:val="00150E23"/>
    <w:rsid w:val="001546B6"/>
    <w:rsid w:val="001603A8"/>
    <w:rsid w:val="001617AB"/>
    <w:rsid w:val="0016257D"/>
    <w:rsid w:val="00162A04"/>
    <w:rsid w:val="00163039"/>
    <w:rsid w:val="00163EC5"/>
    <w:rsid w:val="00164A03"/>
    <w:rsid w:val="00170792"/>
    <w:rsid w:val="00172DBB"/>
    <w:rsid w:val="00173214"/>
    <w:rsid w:val="001740D8"/>
    <w:rsid w:val="00177021"/>
    <w:rsid w:val="001774C7"/>
    <w:rsid w:val="0018105C"/>
    <w:rsid w:val="001816A5"/>
    <w:rsid w:val="00181A3C"/>
    <w:rsid w:val="00181D4A"/>
    <w:rsid w:val="00183690"/>
    <w:rsid w:val="00184625"/>
    <w:rsid w:val="00184E21"/>
    <w:rsid w:val="00190516"/>
    <w:rsid w:val="00190B63"/>
    <w:rsid w:val="00192D71"/>
    <w:rsid w:val="00193BC6"/>
    <w:rsid w:val="001964B3"/>
    <w:rsid w:val="001A17B1"/>
    <w:rsid w:val="001A1F46"/>
    <w:rsid w:val="001A5620"/>
    <w:rsid w:val="001A62DB"/>
    <w:rsid w:val="001A7F02"/>
    <w:rsid w:val="001B0825"/>
    <w:rsid w:val="001B1C83"/>
    <w:rsid w:val="001B380F"/>
    <w:rsid w:val="001B6A24"/>
    <w:rsid w:val="001C3499"/>
    <w:rsid w:val="001C51E0"/>
    <w:rsid w:val="001C5272"/>
    <w:rsid w:val="001C6369"/>
    <w:rsid w:val="001C723E"/>
    <w:rsid w:val="001D03DE"/>
    <w:rsid w:val="001D0469"/>
    <w:rsid w:val="001D5323"/>
    <w:rsid w:val="001D553C"/>
    <w:rsid w:val="001E0136"/>
    <w:rsid w:val="001E44C5"/>
    <w:rsid w:val="001E5FFB"/>
    <w:rsid w:val="001F1D96"/>
    <w:rsid w:val="001F1E6C"/>
    <w:rsid w:val="001F2F2B"/>
    <w:rsid w:val="001F3E05"/>
    <w:rsid w:val="001F5E4B"/>
    <w:rsid w:val="001F6048"/>
    <w:rsid w:val="00203D74"/>
    <w:rsid w:val="0020419D"/>
    <w:rsid w:val="00204581"/>
    <w:rsid w:val="0020480A"/>
    <w:rsid w:val="00204D8E"/>
    <w:rsid w:val="0020549B"/>
    <w:rsid w:val="00210005"/>
    <w:rsid w:val="002102D4"/>
    <w:rsid w:val="002111B9"/>
    <w:rsid w:val="002113B1"/>
    <w:rsid w:val="00211739"/>
    <w:rsid w:val="00211741"/>
    <w:rsid w:val="00215EF2"/>
    <w:rsid w:val="00217F02"/>
    <w:rsid w:val="002211D3"/>
    <w:rsid w:val="00221C23"/>
    <w:rsid w:val="00225E4E"/>
    <w:rsid w:val="00226A22"/>
    <w:rsid w:val="00226D14"/>
    <w:rsid w:val="00227FAC"/>
    <w:rsid w:val="00235329"/>
    <w:rsid w:val="00236540"/>
    <w:rsid w:val="00237CB0"/>
    <w:rsid w:val="00240FEB"/>
    <w:rsid w:val="00243925"/>
    <w:rsid w:val="00243E22"/>
    <w:rsid w:val="0024553F"/>
    <w:rsid w:val="0025196A"/>
    <w:rsid w:val="00254363"/>
    <w:rsid w:val="00255C8F"/>
    <w:rsid w:val="002560D4"/>
    <w:rsid w:val="00256EFB"/>
    <w:rsid w:val="00257416"/>
    <w:rsid w:val="002600A1"/>
    <w:rsid w:val="00260430"/>
    <w:rsid w:val="002624F5"/>
    <w:rsid w:val="002641F0"/>
    <w:rsid w:val="00270F21"/>
    <w:rsid w:val="00271F96"/>
    <w:rsid w:val="00272D16"/>
    <w:rsid w:val="002763D1"/>
    <w:rsid w:val="00277202"/>
    <w:rsid w:val="00283050"/>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53E4"/>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6681"/>
    <w:rsid w:val="003178FD"/>
    <w:rsid w:val="00320B22"/>
    <w:rsid w:val="0032138E"/>
    <w:rsid w:val="00322473"/>
    <w:rsid w:val="00325E35"/>
    <w:rsid w:val="00333350"/>
    <w:rsid w:val="003334CE"/>
    <w:rsid w:val="00334864"/>
    <w:rsid w:val="00342B44"/>
    <w:rsid w:val="00344D4B"/>
    <w:rsid w:val="00345DBA"/>
    <w:rsid w:val="00345DCB"/>
    <w:rsid w:val="00351383"/>
    <w:rsid w:val="00351DB4"/>
    <w:rsid w:val="003578C3"/>
    <w:rsid w:val="00360917"/>
    <w:rsid w:val="0036095C"/>
    <w:rsid w:val="00361B45"/>
    <w:rsid w:val="00364529"/>
    <w:rsid w:val="00364F4B"/>
    <w:rsid w:val="00365116"/>
    <w:rsid w:val="00366D71"/>
    <w:rsid w:val="00371227"/>
    <w:rsid w:val="00372BB6"/>
    <w:rsid w:val="003769BA"/>
    <w:rsid w:val="003778E0"/>
    <w:rsid w:val="00377CCC"/>
    <w:rsid w:val="0038142A"/>
    <w:rsid w:val="003815CD"/>
    <w:rsid w:val="003828D7"/>
    <w:rsid w:val="00385416"/>
    <w:rsid w:val="00386A7F"/>
    <w:rsid w:val="00387170"/>
    <w:rsid w:val="0038756A"/>
    <w:rsid w:val="00390726"/>
    <w:rsid w:val="00392ABD"/>
    <w:rsid w:val="00394F21"/>
    <w:rsid w:val="00397979"/>
    <w:rsid w:val="003A08FB"/>
    <w:rsid w:val="003A104B"/>
    <w:rsid w:val="003A111B"/>
    <w:rsid w:val="003A212F"/>
    <w:rsid w:val="003A4636"/>
    <w:rsid w:val="003A6A42"/>
    <w:rsid w:val="003B017D"/>
    <w:rsid w:val="003B0688"/>
    <w:rsid w:val="003B16A1"/>
    <w:rsid w:val="003B36C3"/>
    <w:rsid w:val="003B3F08"/>
    <w:rsid w:val="003C0DD0"/>
    <w:rsid w:val="003C260C"/>
    <w:rsid w:val="003C3AC4"/>
    <w:rsid w:val="003C4971"/>
    <w:rsid w:val="003C6AB2"/>
    <w:rsid w:val="003D04E1"/>
    <w:rsid w:val="003D0ED5"/>
    <w:rsid w:val="003D0FAC"/>
    <w:rsid w:val="003D1B25"/>
    <w:rsid w:val="003D577F"/>
    <w:rsid w:val="003E1286"/>
    <w:rsid w:val="003E1555"/>
    <w:rsid w:val="003E304A"/>
    <w:rsid w:val="003E603C"/>
    <w:rsid w:val="003E7105"/>
    <w:rsid w:val="003E7F1A"/>
    <w:rsid w:val="003F2298"/>
    <w:rsid w:val="003F5980"/>
    <w:rsid w:val="003F60CA"/>
    <w:rsid w:val="003F7133"/>
    <w:rsid w:val="004013C2"/>
    <w:rsid w:val="004035BF"/>
    <w:rsid w:val="00404542"/>
    <w:rsid w:val="00405263"/>
    <w:rsid w:val="00406EFD"/>
    <w:rsid w:val="00407A60"/>
    <w:rsid w:val="00412DDC"/>
    <w:rsid w:val="00414C9A"/>
    <w:rsid w:val="00416D29"/>
    <w:rsid w:val="00421DA9"/>
    <w:rsid w:val="004222D8"/>
    <w:rsid w:val="00423D34"/>
    <w:rsid w:val="00427536"/>
    <w:rsid w:val="00431D6C"/>
    <w:rsid w:val="00433731"/>
    <w:rsid w:val="004344C8"/>
    <w:rsid w:val="004355AF"/>
    <w:rsid w:val="004355E6"/>
    <w:rsid w:val="00435B77"/>
    <w:rsid w:val="0044001E"/>
    <w:rsid w:val="00441BA1"/>
    <w:rsid w:val="00441E97"/>
    <w:rsid w:val="004425DC"/>
    <w:rsid w:val="004456E0"/>
    <w:rsid w:val="004463C7"/>
    <w:rsid w:val="0044740A"/>
    <w:rsid w:val="00451508"/>
    <w:rsid w:val="004527A6"/>
    <w:rsid w:val="00452CD0"/>
    <w:rsid w:val="00452FEA"/>
    <w:rsid w:val="00455D0B"/>
    <w:rsid w:val="00456493"/>
    <w:rsid w:val="00460533"/>
    <w:rsid w:val="00460B49"/>
    <w:rsid w:val="00461402"/>
    <w:rsid w:val="00463C25"/>
    <w:rsid w:val="00463D2F"/>
    <w:rsid w:val="00466B2A"/>
    <w:rsid w:val="0047194E"/>
    <w:rsid w:val="00471F5C"/>
    <w:rsid w:val="004722D4"/>
    <w:rsid w:val="00472F87"/>
    <w:rsid w:val="0047323F"/>
    <w:rsid w:val="004744D8"/>
    <w:rsid w:val="0047611D"/>
    <w:rsid w:val="00476122"/>
    <w:rsid w:val="00476543"/>
    <w:rsid w:val="00482D84"/>
    <w:rsid w:val="00482E13"/>
    <w:rsid w:val="00482E68"/>
    <w:rsid w:val="00491009"/>
    <w:rsid w:val="00492582"/>
    <w:rsid w:val="00492896"/>
    <w:rsid w:val="00496412"/>
    <w:rsid w:val="004971F3"/>
    <w:rsid w:val="0049756E"/>
    <w:rsid w:val="00497C84"/>
    <w:rsid w:val="004A0391"/>
    <w:rsid w:val="004A11D3"/>
    <w:rsid w:val="004A1655"/>
    <w:rsid w:val="004A1CE8"/>
    <w:rsid w:val="004A23A4"/>
    <w:rsid w:val="004A2E7C"/>
    <w:rsid w:val="004A4474"/>
    <w:rsid w:val="004A6A15"/>
    <w:rsid w:val="004B10FC"/>
    <w:rsid w:val="004B33D1"/>
    <w:rsid w:val="004B3671"/>
    <w:rsid w:val="004B409B"/>
    <w:rsid w:val="004B4694"/>
    <w:rsid w:val="004B5779"/>
    <w:rsid w:val="004B6351"/>
    <w:rsid w:val="004B6B0F"/>
    <w:rsid w:val="004C1CFC"/>
    <w:rsid w:val="004C1F87"/>
    <w:rsid w:val="004C253A"/>
    <w:rsid w:val="004C31D6"/>
    <w:rsid w:val="004C3ECF"/>
    <w:rsid w:val="004C542C"/>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748E"/>
    <w:rsid w:val="00500346"/>
    <w:rsid w:val="005012C0"/>
    <w:rsid w:val="00506827"/>
    <w:rsid w:val="00506F3A"/>
    <w:rsid w:val="00507705"/>
    <w:rsid w:val="00507DE7"/>
    <w:rsid w:val="00512537"/>
    <w:rsid w:val="00512F7B"/>
    <w:rsid w:val="00513951"/>
    <w:rsid w:val="00513AD9"/>
    <w:rsid w:val="00513B67"/>
    <w:rsid w:val="005150A4"/>
    <w:rsid w:val="005152F6"/>
    <w:rsid w:val="005213D5"/>
    <w:rsid w:val="005231F2"/>
    <w:rsid w:val="0052558E"/>
    <w:rsid w:val="00527726"/>
    <w:rsid w:val="00541835"/>
    <w:rsid w:val="00541F55"/>
    <w:rsid w:val="00544008"/>
    <w:rsid w:val="005452F2"/>
    <w:rsid w:val="00546223"/>
    <w:rsid w:val="005528E5"/>
    <w:rsid w:val="00554E72"/>
    <w:rsid w:val="00556C42"/>
    <w:rsid w:val="005641B4"/>
    <w:rsid w:val="00570B5A"/>
    <w:rsid w:val="00570E03"/>
    <w:rsid w:val="005711BE"/>
    <w:rsid w:val="00571955"/>
    <w:rsid w:val="00574E9F"/>
    <w:rsid w:val="00576059"/>
    <w:rsid w:val="005771C9"/>
    <w:rsid w:val="0058018E"/>
    <w:rsid w:val="0058124B"/>
    <w:rsid w:val="005819CE"/>
    <w:rsid w:val="00584005"/>
    <w:rsid w:val="00584868"/>
    <w:rsid w:val="00585FF8"/>
    <w:rsid w:val="00594FB5"/>
    <w:rsid w:val="00596E49"/>
    <w:rsid w:val="005A0BD9"/>
    <w:rsid w:val="005A4673"/>
    <w:rsid w:val="005A48CE"/>
    <w:rsid w:val="005A71D9"/>
    <w:rsid w:val="005A7B9B"/>
    <w:rsid w:val="005B05C6"/>
    <w:rsid w:val="005B3963"/>
    <w:rsid w:val="005B3B04"/>
    <w:rsid w:val="005B4134"/>
    <w:rsid w:val="005B469A"/>
    <w:rsid w:val="005B4FFD"/>
    <w:rsid w:val="005B58E8"/>
    <w:rsid w:val="005B71BA"/>
    <w:rsid w:val="005C241C"/>
    <w:rsid w:val="005C7C1E"/>
    <w:rsid w:val="005D7B25"/>
    <w:rsid w:val="005E4D6A"/>
    <w:rsid w:val="005E5C20"/>
    <w:rsid w:val="005E61E4"/>
    <w:rsid w:val="005F0109"/>
    <w:rsid w:val="005F095B"/>
    <w:rsid w:val="005F1711"/>
    <w:rsid w:val="005F2B81"/>
    <w:rsid w:val="005F2FF2"/>
    <w:rsid w:val="005F34E2"/>
    <w:rsid w:val="005F4FD3"/>
    <w:rsid w:val="005F6456"/>
    <w:rsid w:val="005F69AA"/>
    <w:rsid w:val="005F7A43"/>
    <w:rsid w:val="00601F49"/>
    <w:rsid w:val="00603360"/>
    <w:rsid w:val="00604121"/>
    <w:rsid w:val="00605445"/>
    <w:rsid w:val="006054E2"/>
    <w:rsid w:val="00610162"/>
    <w:rsid w:val="00610628"/>
    <w:rsid w:val="00611F09"/>
    <w:rsid w:val="00613DCC"/>
    <w:rsid w:val="006150A5"/>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3A2B"/>
    <w:rsid w:val="00644743"/>
    <w:rsid w:val="00647AB3"/>
    <w:rsid w:val="006503AA"/>
    <w:rsid w:val="00653206"/>
    <w:rsid w:val="0065323E"/>
    <w:rsid w:val="0065678C"/>
    <w:rsid w:val="00657155"/>
    <w:rsid w:val="00660451"/>
    <w:rsid w:val="00661671"/>
    <w:rsid w:val="00661C1F"/>
    <w:rsid w:val="006631BF"/>
    <w:rsid w:val="0066365A"/>
    <w:rsid w:val="00664544"/>
    <w:rsid w:val="0066668F"/>
    <w:rsid w:val="006708E6"/>
    <w:rsid w:val="00683D44"/>
    <w:rsid w:val="0068459F"/>
    <w:rsid w:val="00686444"/>
    <w:rsid w:val="006870EE"/>
    <w:rsid w:val="00687172"/>
    <w:rsid w:val="00694511"/>
    <w:rsid w:val="00694F80"/>
    <w:rsid w:val="00694F9E"/>
    <w:rsid w:val="00696053"/>
    <w:rsid w:val="0069625C"/>
    <w:rsid w:val="006A0BF1"/>
    <w:rsid w:val="006A13C1"/>
    <w:rsid w:val="006A3596"/>
    <w:rsid w:val="006A530A"/>
    <w:rsid w:val="006A5BF3"/>
    <w:rsid w:val="006A5C0D"/>
    <w:rsid w:val="006A5CA1"/>
    <w:rsid w:val="006A765B"/>
    <w:rsid w:val="006B1156"/>
    <w:rsid w:val="006B1514"/>
    <w:rsid w:val="006B2701"/>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178"/>
    <w:rsid w:val="006E5BB6"/>
    <w:rsid w:val="006E62ED"/>
    <w:rsid w:val="006E705F"/>
    <w:rsid w:val="006F41F4"/>
    <w:rsid w:val="006F5191"/>
    <w:rsid w:val="006F5F24"/>
    <w:rsid w:val="006F7517"/>
    <w:rsid w:val="006F7706"/>
    <w:rsid w:val="00701AC0"/>
    <w:rsid w:val="007021F8"/>
    <w:rsid w:val="007048A3"/>
    <w:rsid w:val="00705217"/>
    <w:rsid w:val="00706199"/>
    <w:rsid w:val="007063B3"/>
    <w:rsid w:val="007071AB"/>
    <w:rsid w:val="00710466"/>
    <w:rsid w:val="0071062A"/>
    <w:rsid w:val="00711F16"/>
    <w:rsid w:val="007125F5"/>
    <w:rsid w:val="00715AA1"/>
    <w:rsid w:val="0072361D"/>
    <w:rsid w:val="00726B2E"/>
    <w:rsid w:val="00730F2A"/>
    <w:rsid w:val="00732CF2"/>
    <w:rsid w:val="007349F9"/>
    <w:rsid w:val="007372FE"/>
    <w:rsid w:val="00740FA0"/>
    <w:rsid w:val="0074394E"/>
    <w:rsid w:val="007445E4"/>
    <w:rsid w:val="00744831"/>
    <w:rsid w:val="0074672B"/>
    <w:rsid w:val="00747BD6"/>
    <w:rsid w:val="00750749"/>
    <w:rsid w:val="00750AB7"/>
    <w:rsid w:val="00750CCE"/>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8"/>
    <w:rsid w:val="0079296D"/>
    <w:rsid w:val="00793714"/>
    <w:rsid w:val="00796D3E"/>
    <w:rsid w:val="007A2702"/>
    <w:rsid w:val="007A3E2E"/>
    <w:rsid w:val="007A4CDF"/>
    <w:rsid w:val="007A522A"/>
    <w:rsid w:val="007A53FB"/>
    <w:rsid w:val="007A73B4"/>
    <w:rsid w:val="007A7D1E"/>
    <w:rsid w:val="007B2164"/>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172D"/>
    <w:rsid w:val="007E226D"/>
    <w:rsid w:val="007E2C3F"/>
    <w:rsid w:val="007E4EDA"/>
    <w:rsid w:val="007E6B2E"/>
    <w:rsid w:val="007F389B"/>
    <w:rsid w:val="007F4F5C"/>
    <w:rsid w:val="00801C00"/>
    <w:rsid w:val="00802065"/>
    <w:rsid w:val="008024E0"/>
    <w:rsid w:val="00802D3F"/>
    <w:rsid w:val="008031E7"/>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2562"/>
    <w:rsid w:val="00876FB2"/>
    <w:rsid w:val="00877C5E"/>
    <w:rsid w:val="00884DC4"/>
    <w:rsid w:val="0088705A"/>
    <w:rsid w:val="008929D2"/>
    <w:rsid w:val="008968AF"/>
    <w:rsid w:val="00896EA4"/>
    <w:rsid w:val="00897515"/>
    <w:rsid w:val="008A6D6D"/>
    <w:rsid w:val="008B67E5"/>
    <w:rsid w:val="008B7289"/>
    <w:rsid w:val="008B730C"/>
    <w:rsid w:val="008C0E5F"/>
    <w:rsid w:val="008C2176"/>
    <w:rsid w:val="008C3A4A"/>
    <w:rsid w:val="008C4391"/>
    <w:rsid w:val="008C4501"/>
    <w:rsid w:val="008C5473"/>
    <w:rsid w:val="008C7447"/>
    <w:rsid w:val="008C74F4"/>
    <w:rsid w:val="008C77A1"/>
    <w:rsid w:val="008D091A"/>
    <w:rsid w:val="008D18BB"/>
    <w:rsid w:val="008D220D"/>
    <w:rsid w:val="008D430B"/>
    <w:rsid w:val="008D5C53"/>
    <w:rsid w:val="008D5EE5"/>
    <w:rsid w:val="008D6D9D"/>
    <w:rsid w:val="008D72F2"/>
    <w:rsid w:val="008E01B9"/>
    <w:rsid w:val="008E23E6"/>
    <w:rsid w:val="008F350E"/>
    <w:rsid w:val="008F474B"/>
    <w:rsid w:val="008F4A34"/>
    <w:rsid w:val="00900B1C"/>
    <w:rsid w:val="009057FA"/>
    <w:rsid w:val="0090669A"/>
    <w:rsid w:val="00910F4C"/>
    <w:rsid w:val="009110C3"/>
    <w:rsid w:val="00911FA9"/>
    <w:rsid w:val="00912600"/>
    <w:rsid w:val="009215FE"/>
    <w:rsid w:val="00922754"/>
    <w:rsid w:val="0092797B"/>
    <w:rsid w:val="00927B1F"/>
    <w:rsid w:val="0093147A"/>
    <w:rsid w:val="0093213B"/>
    <w:rsid w:val="00933530"/>
    <w:rsid w:val="00933865"/>
    <w:rsid w:val="00933BE8"/>
    <w:rsid w:val="00934B84"/>
    <w:rsid w:val="0094010E"/>
    <w:rsid w:val="00946DEA"/>
    <w:rsid w:val="00947156"/>
    <w:rsid w:val="009534F4"/>
    <w:rsid w:val="009537C9"/>
    <w:rsid w:val="00955A88"/>
    <w:rsid w:val="00956A2C"/>
    <w:rsid w:val="009607C9"/>
    <w:rsid w:val="0096080E"/>
    <w:rsid w:val="00960EBE"/>
    <w:rsid w:val="00962FDA"/>
    <w:rsid w:val="0096389C"/>
    <w:rsid w:val="009659CE"/>
    <w:rsid w:val="00966A90"/>
    <w:rsid w:val="00966FDD"/>
    <w:rsid w:val="0096777A"/>
    <w:rsid w:val="00971865"/>
    <w:rsid w:val="009719D8"/>
    <w:rsid w:val="00972AFA"/>
    <w:rsid w:val="00977984"/>
    <w:rsid w:val="00982001"/>
    <w:rsid w:val="00983D1B"/>
    <w:rsid w:val="00984DAB"/>
    <w:rsid w:val="009856B0"/>
    <w:rsid w:val="00986707"/>
    <w:rsid w:val="00987567"/>
    <w:rsid w:val="00992EF3"/>
    <w:rsid w:val="00993869"/>
    <w:rsid w:val="0099553D"/>
    <w:rsid w:val="00995F55"/>
    <w:rsid w:val="009961F1"/>
    <w:rsid w:val="00996924"/>
    <w:rsid w:val="009A1BF3"/>
    <w:rsid w:val="009A3457"/>
    <w:rsid w:val="009A3AD3"/>
    <w:rsid w:val="009A3FF5"/>
    <w:rsid w:val="009A65A3"/>
    <w:rsid w:val="009A7888"/>
    <w:rsid w:val="009B0802"/>
    <w:rsid w:val="009B0C3D"/>
    <w:rsid w:val="009B37A8"/>
    <w:rsid w:val="009B3B31"/>
    <w:rsid w:val="009B6C94"/>
    <w:rsid w:val="009C1867"/>
    <w:rsid w:val="009C28CB"/>
    <w:rsid w:val="009C2960"/>
    <w:rsid w:val="009C49AF"/>
    <w:rsid w:val="009C4B8E"/>
    <w:rsid w:val="009C7873"/>
    <w:rsid w:val="009D1EEA"/>
    <w:rsid w:val="009D3174"/>
    <w:rsid w:val="009D366C"/>
    <w:rsid w:val="009E1574"/>
    <w:rsid w:val="009E2793"/>
    <w:rsid w:val="009E4EC9"/>
    <w:rsid w:val="009E5893"/>
    <w:rsid w:val="009F0335"/>
    <w:rsid w:val="009F07D9"/>
    <w:rsid w:val="009F0BE7"/>
    <w:rsid w:val="009F12C3"/>
    <w:rsid w:val="009F27AE"/>
    <w:rsid w:val="009F321A"/>
    <w:rsid w:val="009F7446"/>
    <w:rsid w:val="00A00BC1"/>
    <w:rsid w:val="00A01FDA"/>
    <w:rsid w:val="00A03614"/>
    <w:rsid w:val="00A03F16"/>
    <w:rsid w:val="00A06FA0"/>
    <w:rsid w:val="00A07238"/>
    <w:rsid w:val="00A11B2F"/>
    <w:rsid w:val="00A12B71"/>
    <w:rsid w:val="00A145E7"/>
    <w:rsid w:val="00A165DF"/>
    <w:rsid w:val="00A17984"/>
    <w:rsid w:val="00A17BE7"/>
    <w:rsid w:val="00A2296E"/>
    <w:rsid w:val="00A26F2E"/>
    <w:rsid w:val="00A30F0E"/>
    <w:rsid w:val="00A40030"/>
    <w:rsid w:val="00A42765"/>
    <w:rsid w:val="00A42B0D"/>
    <w:rsid w:val="00A42B8B"/>
    <w:rsid w:val="00A43135"/>
    <w:rsid w:val="00A4384C"/>
    <w:rsid w:val="00A43AA1"/>
    <w:rsid w:val="00A441D1"/>
    <w:rsid w:val="00A4668C"/>
    <w:rsid w:val="00A46ED9"/>
    <w:rsid w:val="00A4721B"/>
    <w:rsid w:val="00A5111B"/>
    <w:rsid w:val="00A51962"/>
    <w:rsid w:val="00A52EFF"/>
    <w:rsid w:val="00A52F6C"/>
    <w:rsid w:val="00A60089"/>
    <w:rsid w:val="00A62F58"/>
    <w:rsid w:val="00A665A1"/>
    <w:rsid w:val="00A66F49"/>
    <w:rsid w:val="00A67909"/>
    <w:rsid w:val="00A761F9"/>
    <w:rsid w:val="00A77033"/>
    <w:rsid w:val="00A82F04"/>
    <w:rsid w:val="00A830B7"/>
    <w:rsid w:val="00A83A72"/>
    <w:rsid w:val="00A85726"/>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3CD2"/>
    <w:rsid w:val="00AD456F"/>
    <w:rsid w:val="00AD67EB"/>
    <w:rsid w:val="00AD7725"/>
    <w:rsid w:val="00AE3583"/>
    <w:rsid w:val="00AE4303"/>
    <w:rsid w:val="00AE6AB0"/>
    <w:rsid w:val="00AE7126"/>
    <w:rsid w:val="00AF0596"/>
    <w:rsid w:val="00AF2DF9"/>
    <w:rsid w:val="00AF49D9"/>
    <w:rsid w:val="00AF50DE"/>
    <w:rsid w:val="00AF6EAD"/>
    <w:rsid w:val="00B03AFC"/>
    <w:rsid w:val="00B04104"/>
    <w:rsid w:val="00B05EAD"/>
    <w:rsid w:val="00B07561"/>
    <w:rsid w:val="00B07C59"/>
    <w:rsid w:val="00B11316"/>
    <w:rsid w:val="00B15A64"/>
    <w:rsid w:val="00B171D5"/>
    <w:rsid w:val="00B2068E"/>
    <w:rsid w:val="00B20875"/>
    <w:rsid w:val="00B20F6D"/>
    <w:rsid w:val="00B21D2B"/>
    <w:rsid w:val="00B225B3"/>
    <w:rsid w:val="00B23C94"/>
    <w:rsid w:val="00B25492"/>
    <w:rsid w:val="00B27498"/>
    <w:rsid w:val="00B31361"/>
    <w:rsid w:val="00B319D4"/>
    <w:rsid w:val="00B31EAD"/>
    <w:rsid w:val="00B3287B"/>
    <w:rsid w:val="00B3480C"/>
    <w:rsid w:val="00B40137"/>
    <w:rsid w:val="00B4039E"/>
    <w:rsid w:val="00B407DC"/>
    <w:rsid w:val="00B417AE"/>
    <w:rsid w:val="00B41A91"/>
    <w:rsid w:val="00B45A2E"/>
    <w:rsid w:val="00B46D68"/>
    <w:rsid w:val="00B4732E"/>
    <w:rsid w:val="00B52E2D"/>
    <w:rsid w:val="00B54FE5"/>
    <w:rsid w:val="00B55112"/>
    <w:rsid w:val="00B5516C"/>
    <w:rsid w:val="00B55ED8"/>
    <w:rsid w:val="00B566A6"/>
    <w:rsid w:val="00B574BA"/>
    <w:rsid w:val="00B6149C"/>
    <w:rsid w:val="00B6173E"/>
    <w:rsid w:val="00B63E13"/>
    <w:rsid w:val="00B655BB"/>
    <w:rsid w:val="00B67A2F"/>
    <w:rsid w:val="00B71263"/>
    <w:rsid w:val="00B75D97"/>
    <w:rsid w:val="00B75DD7"/>
    <w:rsid w:val="00B767C2"/>
    <w:rsid w:val="00B76F9F"/>
    <w:rsid w:val="00B801EC"/>
    <w:rsid w:val="00B81501"/>
    <w:rsid w:val="00B8244D"/>
    <w:rsid w:val="00B83631"/>
    <w:rsid w:val="00B866E4"/>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3EAC"/>
    <w:rsid w:val="00BB40B5"/>
    <w:rsid w:val="00BB46F8"/>
    <w:rsid w:val="00BB49BD"/>
    <w:rsid w:val="00BB790E"/>
    <w:rsid w:val="00BC09CD"/>
    <w:rsid w:val="00BC1A74"/>
    <w:rsid w:val="00BC3505"/>
    <w:rsid w:val="00BC4276"/>
    <w:rsid w:val="00BC4279"/>
    <w:rsid w:val="00BC5FF6"/>
    <w:rsid w:val="00BC62F1"/>
    <w:rsid w:val="00BC771A"/>
    <w:rsid w:val="00BC7C5E"/>
    <w:rsid w:val="00BD093E"/>
    <w:rsid w:val="00BD0C8C"/>
    <w:rsid w:val="00BD1916"/>
    <w:rsid w:val="00BD2287"/>
    <w:rsid w:val="00BD41D1"/>
    <w:rsid w:val="00BD5593"/>
    <w:rsid w:val="00BE04A9"/>
    <w:rsid w:val="00BE082F"/>
    <w:rsid w:val="00BE0BB0"/>
    <w:rsid w:val="00BE0EAC"/>
    <w:rsid w:val="00BE1F08"/>
    <w:rsid w:val="00BE2247"/>
    <w:rsid w:val="00BE387F"/>
    <w:rsid w:val="00BE4473"/>
    <w:rsid w:val="00BE63D9"/>
    <w:rsid w:val="00BF0A74"/>
    <w:rsid w:val="00BF3450"/>
    <w:rsid w:val="00BF5F51"/>
    <w:rsid w:val="00BF61D1"/>
    <w:rsid w:val="00C01D5D"/>
    <w:rsid w:val="00C0346C"/>
    <w:rsid w:val="00C04AF4"/>
    <w:rsid w:val="00C05AFD"/>
    <w:rsid w:val="00C111C5"/>
    <w:rsid w:val="00C118D7"/>
    <w:rsid w:val="00C14402"/>
    <w:rsid w:val="00C15712"/>
    <w:rsid w:val="00C1698B"/>
    <w:rsid w:val="00C16F6A"/>
    <w:rsid w:val="00C22E81"/>
    <w:rsid w:val="00C2427B"/>
    <w:rsid w:val="00C24AB1"/>
    <w:rsid w:val="00C25DDB"/>
    <w:rsid w:val="00C268E1"/>
    <w:rsid w:val="00C26FFE"/>
    <w:rsid w:val="00C32A2E"/>
    <w:rsid w:val="00C32AF4"/>
    <w:rsid w:val="00C347F4"/>
    <w:rsid w:val="00C35E43"/>
    <w:rsid w:val="00C40304"/>
    <w:rsid w:val="00C410FE"/>
    <w:rsid w:val="00C459C2"/>
    <w:rsid w:val="00C6029A"/>
    <w:rsid w:val="00C61193"/>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A727F"/>
    <w:rsid w:val="00CB3DD8"/>
    <w:rsid w:val="00CB428F"/>
    <w:rsid w:val="00CC11B7"/>
    <w:rsid w:val="00CC191D"/>
    <w:rsid w:val="00CC45C8"/>
    <w:rsid w:val="00CC64B5"/>
    <w:rsid w:val="00CC752B"/>
    <w:rsid w:val="00CC78A2"/>
    <w:rsid w:val="00CD12F2"/>
    <w:rsid w:val="00CD28C6"/>
    <w:rsid w:val="00CD6AB3"/>
    <w:rsid w:val="00CD6EFC"/>
    <w:rsid w:val="00CE3524"/>
    <w:rsid w:val="00CE68EC"/>
    <w:rsid w:val="00CE7C3E"/>
    <w:rsid w:val="00CF1BCF"/>
    <w:rsid w:val="00CF3296"/>
    <w:rsid w:val="00CF4FEC"/>
    <w:rsid w:val="00CF6F6F"/>
    <w:rsid w:val="00CF7D8B"/>
    <w:rsid w:val="00D02993"/>
    <w:rsid w:val="00D02D6F"/>
    <w:rsid w:val="00D048BF"/>
    <w:rsid w:val="00D105EB"/>
    <w:rsid w:val="00D118BF"/>
    <w:rsid w:val="00D12898"/>
    <w:rsid w:val="00D1404F"/>
    <w:rsid w:val="00D14460"/>
    <w:rsid w:val="00D14762"/>
    <w:rsid w:val="00D1687F"/>
    <w:rsid w:val="00D16D50"/>
    <w:rsid w:val="00D17B34"/>
    <w:rsid w:val="00D224F7"/>
    <w:rsid w:val="00D2287B"/>
    <w:rsid w:val="00D25E92"/>
    <w:rsid w:val="00D27603"/>
    <w:rsid w:val="00D27CD8"/>
    <w:rsid w:val="00D305BB"/>
    <w:rsid w:val="00D31A11"/>
    <w:rsid w:val="00D31B99"/>
    <w:rsid w:val="00D3679A"/>
    <w:rsid w:val="00D376F5"/>
    <w:rsid w:val="00D40F77"/>
    <w:rsid w:val="00D4550E"/>
    <w:rsid w:val="00D4563E"/>
    <w:rsid w:val="00D45734"/>
    <w:rsid w:val="00D45ABA"/>
    <w:rsid w:val="00D46754"/>
    <w:rsid w:val="00D467F0"/>
    <w:rsid w:val="00D518C8"/>
    <w:rsid w:val="00D5226D"/>
    <w:rsid w:val="00D54024"/>
    <w:rsid w:val="00D54A55"/>
    <w:rsid w:val="00D5712A"/>
    <w:rsid w:val="00D57B10"/>
    <w:rsid w:val="00D614AE"/>
    <w:rsid w:val="00D62F77"/>
    <w:rsid w:val="00D644DE"/>
    <w:rsid w:val="00D667CC"/>
    <w:rsid w:val="00D67FBF"/>
    <w:rsid w:val="00D725DC"/>
    <w:rsid w:val="00D73058"/>
    <w:rsid w:val="00D74878"/>
    <w:rsid w:val="00D758B8"/>
    <w:rsid w:val="00D76AB6"/>
    <w:rsid w:val="00D77043"/>
    <w:rsid w:val="00D77EB9"/>
    <w:rsid w:val="00D816FC"/>
    <w:rsid w:val="00D83277"/>
    <w:rsid w:val="00D87BC0"/>
    <w:rsid w:val="00D91A01"/>
    <w:rsid w:val="00D9558C"/>
    <w:rsid w:val="00D97FA7"/>
    <w:rsid w:val="00DA143F"/>
    <w:rsid w:val="00DA2D02"/>
    <w:rsid w:val="00DA4B65"/>
    <w:rsid w:val="00DA5254"/>
    <w:rsid w:val="00DA5C04"/>
    <w:rsid w:val="00DA5ED1"/>
    <w:rsid w:val="00DB043A"/>
    <w:rsid w:val="00DB1876"/>
    <w:rsid w:val="00DB1CB0"/>
    <w:rsid w:val="00DB21CB"/>
    <w:rsid w:val="00DB52C0"/>
    <w:rsid w:val="00DB6558"/>
    <w:rsid w:val="00DC0693"/>
    <w:rsid w:val="00DC2054"/>
    <w:rsid w:val="00DC276F"/>
    <w:rsid w:val="00DC30B8"/>
    <w:rsid w:val="00DC34B0"/>
    <w:rsid w:val="00DC4270"/>
    <w:rsid w:val="00DC625C"/>
    <w:rsid w:val="00DC65E1"/>
    <w:rsid w:val="00DC7C35"/>
    <w:rsid w:val="00DC7F07"/>
    <w:rsid w:val="00DD47F8"/>
    <w:rsid w:val="00DD4CB2"/>
    <w:rsid w:val="00DD6BF0"/>
    <w:rsid w:val="00DE0EEB"/>
    <w:rsid w:val="00DE171A"/>
    <w:rsid w:val="00DE25DB"/>
    <w:rsid w:val="00DE2A31"/>
    <w:rsid w:val="00DE39E6"/>
    <w:rsid w:val="00DE3EBF"/>
    <w:rsid w:val="00DE4AF7"/>
    <w:rsid w:val="00DE648D"/>
    <w:rsid w:val="00DF49B7"/>
    <w:rsid w:val="00E03AB7"/>
    <w:rsid w:val="00E04382"/>
    <w:rsid w:val="00E04C49"/>
    <w:rsid w:val="00E04C78"/>
    <w:rsid w:val="00E0604A"/>
    <w:rsid w:val="00E0746B"/>
    <w:rsid w:val="00E10B9F"/>
    <w:rsid w:val="00E13F60"/>
    <w:rsid w:val="00E15049"/>
    <w:rsid w:val="00E17069"/>
    <w:rsid w:val="00E178C3"/>
    <w:rsid w:val="00E202A1"/>
    <w:rsid w:val="00E211C3"/>
    <w:rsid w:val="00E249ED"/>
    <w:rsid w:val="00E25A6E"/>
    <w:rsid w:val="00E33663"/>
    <w:rsid w:val="00E339C4"/>
    <w:rsid w:val="00E34614"/>
    <w:rsid w:val="00E3463F"/>
    <w:rsid w:val="00E3525F"/>
    <w:rsid w:val="00E3637B"/>
    <w:rsid w:val="00E36D24"/>
    <w:rsid w:val="00E41773"/>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2948"/>
    <w:rsid w:val="00E83B7D"/>
    <w:rsid w:val="00E83D66"/>
    <w:rsid w:val="00E8500F"/>
    <w:rsid w:val="00E859D2"/>
    <w:rsid w:val="00E86DAD"/>
    <w:rsid w:val="00E8724C"/>
    <w:rsid w:val="00E87C09"/>
    <w:rsid w:val="00E91AE3"/>
    <w:rsid w:val="00E92673"/>
    <w:rsid w:val="00E931EC"/>
    <w:rsid w:val="00E9347D"/>
    <w:rsid w:val="00E93A18"/>
    <w:rsid w:val="00E94D5A"/>
    <w:rsid w:val="00E95333"/>
    <w:rsid w:val="00EA114B"/>
    <w:rsid w:val="00EA2E85"/>
    <w:rsid w:val="00EA433D"/>
    <w:rsid w:val="00EA4AF8"/>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D7826"/>
    <w:rsid w:val="00EE022E"/>
    <w:rsid w:val="00EE0FC9"/>
    <w:rsid w:val="00EE2F18"/>
    <w:rsid w:val="00EE3662"/>
    <w:rsid w:val="00EE516C"/>
    <w:rsid w:val="00EE5DC0"/>
    <w:rsid w:val="00EE5FC5"/>
    <w:rsid w:val="00EE6125"/>
    <w:rsid w:val="00EE7661"/>
    <w:rsid w:val="00EF15C0"/>
    <w:rsid w:val="00EF1AB3"/>
    <w:rsid w:val="00EF450F"/>
    <w:rsid w:val="00EF5D9E"/>
    <w:rsid w:val="00EF633B"/>
    <w:rsid w:val="00F00012"/>
    <w:rsid w:val="00F0025E"/>
    <w:rsid w:val="00F00397"/>
    <w:rsid w:val="00F03E13"/>
    <w:rsid w:val="00F051A4"/>
    <w:rsid w:val="00F06D7C"/>
    <w:rsid w:val="00F07278"/>
    <w:rsid w:val="00F0792F"/>
    <w:rsid w:val="00F07BBB"/>
    <w:rsid w:val="00F10F55"/>
    <w:rsid w:val="00F15ACA"/>
    <w:rsid w:val="00F15E19"/>
    <w:rsid w:val="00F237BB"/>
    <w:rsid w:val="00F23862"/>
    <w:rsid w:val="00F26895"/>
    <w:rsid w:val="00F27733"/>
    <w:rsid w:val="00F360E1"/>
    <w:rsid w:val="00F3660E"/>
    <w:rsid w:val="00F426CB"/>
    <w:rsid w:val="00F467D1"/>
    <w:rsid w:val="00F46FBA"/>
    <w:rsid w:val="00F478C7"/>
    <w:rsid w:val="00F50D62"/>
    <w:rsid w:val="00F52719"/>
    <w:rsid w:val="00F52935"/>
    <w:rsid w:val="00F54828"/>
    <w:rsid w:val="00F568F9"/>
    <w:rsid w:val="00F5712A"/>
    <w:rsid w:val="00F5718F"/>
    <w:rsid w:val="00F60D48"/>
    <w:rsid w:val="00F62C2A"/>
    <w:rsid w:val="00F62DAF"/>
    <w:rsid w:val="00F63478"/>
    <w:rsid w:val="00F6362C"/>
    <w:rsid w:val="00F64749"/>
    <w:rsid w:val="00F66561"/>
    <w:rsid w:val="00F675A2"/>
    <w:rsid w:val="00F702F5"/>
    <w:rsid w:val="00F70CEF"/>
    <w:rsid w:val="00F71941"/>
    <w:rsid w:val="00F75F45"/>
    <w:rsid w:val="00F77192"/>
    <w:rsid w:val="00F80106"/>
    <w:rsid w:val="00F80A9D"/>
    <w:rsid w:val="00F82510"/>
    <w:rsid w:val="00F83AE9"/>
    <w:rsid w:val="00F8400A"/>
    <w:rsid w:val="00F84CD6"/>
    <w:rsid w:val="00F8526A"/>
    <w:rsid w:val="00F86B14"/>
    <w:rsid w:val="00F90E37"/>
    <w:rsid w:val="00F93EAE"/>
    <w:rsid w:val="00F94422"/>
    <w:rsid w:val="00F96DE2"/>
    <w:rsid w:val="00FA0C2C"/>
    <w:rsid w:val="00FA49B3"/>
    <w:rsid w:val="00FA64CE"/>
    <w:rsid w:val="00FA668E"/>
    <w:rsid w:val="00FB2A61"/>
    <w:rsid w:val="00FB3479"/>
    <w:rsid w:val="00FB34BA"/>
    <w:rsid w:val="00FB5EE3"/>
    <w:rsid w:val="00FB63C4"/>
    <w:rsid w:val="00FB6451"/>
    <w:rsid w:val="00FB65A2"/>
    <w:rsid w:val="00FC0346"/>
    <w:rsid w:val="00FC072B"/>
    <w:rsid w:val="00FC2F61"/>
    <w:rsid w:val="00FC3203"/>
    <w:rsid w:val="00FC55BC"/>
    <w:rsid w:val="00FC6ECF"/>
    <w:rsid w:val="00FD3EC6"/>
    <w:rsid w:val="00FD41ED"/>
    <w:rsid w:val="00FD4A02"/>
    <w:rsid w:val="00FD4F19"/>
    <w:rsid w:val="00FD5F5C"/>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 w:val="00FF753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906943"/>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aliases w:val="custom 4"/>
    <w:basedOn w:val="Normal"/>
    <w:next w:val="Normal"/>
    <w:link w:val="Heading1Char"/>
    <w:uiPriority w:val="9"/>
    <w:qFormat/>
    <w:rsid w:val="00CB428F"/>
    <w:pPr>
      <w:keepNext/>
      <w:keepLines/>
      <w:spacing w:before="240"/>
      <w:outlineLvl w:val="0"/>
    </w:pPr>
    <w:rPr>
      <w:rFonts w:ascii="Baskerville SemiBold" w:eastAsiaTheme="majorEastAsia" w:hAnsi="Baskerville SemiBold"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CB42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6B1514"/>
    <w:pPr>
      <w:keepNext/>
      <w:keepLines/>
      <w:spacing w:before="40" w:line="360" w:lineRule="auto"/>
      <w:ind w:firstLine="720"/>
      <w:outlineLvl w:val="2"/>
    </w:pPr>
    <w:rPr>
      <w:rFonts w:asciiTheme="minorHAnsi" w:eastAsiaTheme="majorEastAsia" w:hAnsiTheme="min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CB428F"/>
    <w:pPr>
      <w:keepNext/>
      <w:keepLines/>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CB428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42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2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28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2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ustom 4 Char"/>
    <w:basedOn w:val="DefaultParagraphFont"/>
    <w:link w:val="Heading1"/>
    <w:uiPriority w:val="9"/>
    <w:rsid w:val="00CB428F"/>
    <w:rPr>
      <w:rFonts w:ascii="Baskerville SemiBold" w:eastAsiaTheme="majorEastAsia" w:hAnsi="Baskerville SemiBold" w:cstheme="majorBidi"/>
      <w:b/>
      <w: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val="0"/>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6B1514"/>
    <w:rPr>
      <w:rFonts w:eastAsiaTheme="majorEastAsia"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val="0"/>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6150A5"/>
    <w:rPr>
      <w:i/>
      <w:iCs/>
      <w:color w:val="4472C4" w:themeColor="accent1"/>
    </w:rPr>
  </w:style>
  <w:style w:type="character" w:styleId="SubtleReference">
    <w:name w:val="Subtle Reference"/>
    <w:basedOn w:val="DefaultParagraphFont"/>
    <w:uiPriority w:val="31"/>
    <w:qFormat/>
    <w:rsid w:val="006150A5"/>
    <w:rPr>
      <w:smallCaps/>
      <w:color w:val="5A5A5A" w:themeColor="text1" w:themeTint="A5"/>
    </w:rPr>
  </w:style>
  <w:style w:type="paragraph" w:styleId="IntenseQuote">
    <w:name w:val="Intense Quote"/>
    <w:basedOn w:val="Normal"/>
    <w:next w:val="Normal"/>
    <w:link w:val="IntenseQuoteChar"/>
    <w:uiPriority w:val="30"/>
    <w:qFormat/>
    <w:rsid w:val="006150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150A5"/>
    <w:rPr>
      <w:rFonts w:ascii="Times New Roman" w:eastAsia="Times New Roman" w:hAnsi="Times New Roman" w:cs="Times New Roman"/>
      <w:i/>
      <w:iCs/>
      <w:color w:val="4472C4" w:themeColor="accent1"/>
    </w:rPr>
  </w:style>
  <w:style w:type="paragraph" w:styleId="Quote">
    <w:name w:val="Quote"/>
    <w:basedOn w:val="Normal"/>
    <w:next w:val="Normal"/>
    <w:link w:val="QuoteChar"/>
    <w:uiPriority w:val="29"/>
    <w:qFormat/>
    <w:rsid w:val="006150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50A5"/>
    <w:rPr>
      <w:rFonts w:ascii="Times New Roman" w:eastAsia="Times New Roman" w:hAnsi="Times New Roman" w:cs="Times New Roman"/>
      <w:i/>
      <w:iCs/>
      <w:color w:val="404040" w:themeColor="text1" w:themeTint="BF"/>
    </w:rPr>
  </w:style>
  <w:style w:type="character" w:styleId="BookTitle">
    <w:name w:val="Book Title"/>
    <w:aliases w:val="custom heading 4"/>
    <w:basedOn w:val="Heading4Char"/>
    <w:uiPriority w:val="33"/>
    <w:qFormat/>
    <w:rsid w:val="004B6B0F"/>
    <w:rPr>
      <w:rFonts w:asciiTheme="minorHAnsi" w:eastAsia="Calibri" w:hAnsiTheme="minorHAnsi" w:cstheme="majorBidi"/>
      <w:b w:val="0"/>
      <w:bCs w:val="0"/>
      <w:i/>
      <w:iCs/>
      <w:color w:val="2F5496" w:themeColor="accent1" w:themeShade="BF"/>
      <w:spacing w:val="5"/>
      <w:lang w:val="en-GB" w:eastAsia="zh-CN"/>
    </w:rPr>
  </w:style>
  <w:style w:type="character" w:customStyle="1" w:styleId="Heading7Char">
    <w:name w:val="Heading 7 Char"/>
    <w:basedOn w:val="DefaultParagraphFont"/>
    <w:link w:val="Heading7"/>
    <w:uiPriority w:val="9"/>
    <w:semiHidden/>
    <w:rsid w:val="00CB428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42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28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96824502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33827952">
      <w:bodyDiv w:val="1"/>
      <w:marLeft w:val="0"/>
      <w:marRight w:val="0"/>
      <w:marTop w:val="0"/>
      <w:marBottom w:val="0"/>
      <w:divBdr>
        <w:top w:val="none" w:sz="0" w:space="0" w:color="auto"/>
        <w:left w:val="none" w:sz="0" w:space="0" w:color="auto"/>
        <w:bottom w:val="none" w:sz="0" w:space="0" w:color="auto"/>
        <w:right w:val="none" w:sz="0" w:space="0" w:color="auto"/>
      </w:divBdr>
    </w:div>
    <w:div w:id="1636108742">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2E057-59FF-F34E-8E4C-0DE6078E8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5976</TotalTime>
  <Pages>39</Pages>
  <Words>98899</Words>
  <Characters>563728</Characters>
  <Application>Microsoft Office Word</Application>
  <DocSecurity>0</DocSecurity>
  <Lines>4697</Lines>
  <Paragraphs>1322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Prakashchandra Sethiya</cp:lastModifiedBy>
  <cp:revision>1204</cp:revision>
  <dcterms:created xsi:type="dcterms:W3CDTF">2019-10-08T09:21:00Z</dcterms:created>
  <dcterms:modified xsi:type="dcterms:W3CDTF">2020-03-11T17:00:00Z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